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AB7EE" w14:textId="74362E24" w:rsidR="00160498" w:rsidRPr="00065D4A" w:rsidRDefault="00065D4A" w:rsidP="00065D4A">
      <w:pPr>
        <w:spacing w:before="4"/>
        <w:jc w:val="center"/>
        <w:rPr>
          <w:b/>
          <w:bCs/>
          <w:sz w:val="32"/>
          <w:szCs w:val="32"/>
        </w:rPr>
      </w:pPr>
      <w:bookmarkStart w:id="0" w:name="_Hlk34731048"/>
      <w:r w:rsidRPr="00065D4A">
        <w:rPr>
          <w:b/>
          <w:bCs/>
          <w:sz w:val="32"/>
          <w:szCs w:val="32"/>
        </w:rPr>
        <w:t xml:space="preserve">Jacksonville State University </w:t>
      </w:r>
      <w:r w:rsidR="00FD0DCD">
        <w:rPr>
          <w:b/>
          <w:bCs/>
          <w:sz w:val="32"/>
          <w:szCs w:val="32"/>
        </w:rPr>
        <w:t>Educational Program Student Outcomes</w:t>
      </w:r>
      <w:r w:rsidRPr="00065D4A">
        <w:rPr>
          <w:b/>
          <w:bCs/>
          <w:sz w:val="32"/>
          <w:szCs w:val="32"/>
        </w:rPr>
        <w:t xml:space="preserve"> Report</w:t>
      </w:r>
    </w:p>
    <w:p w14:paraId="358B23B9" w14:textId="04B43F51" w:rsidR="00C47993" w:rsidRDefault="00065D4A" w:rsidP="00065D4A">
      <w:pPr>
        <w:pStyle w:val="NoSpacing"/>
        <w:jc w:val="center"/>
        <w:rPr>
          <w:b/>
          <w:bCs/>
          <w:color w:val="FF0000"/>
          <w:sz w:val="24"/>
          <w:szCs w:val="24"/>
        </w:rPr>
      </w:pPr>
      <w:r w:rsidRPr="00065D4A">
        <w:rPr>
          <w:b/>
          <w:bCs/>
          <w:color w:val="FF0000"/>
          <w:sz w:val="24"/>
          <w:szCs w:val="24"/>
        </w:rPr>
        <w:t xml:space="preserve">Use a separate sheet for each </w:t>
      </w:r>
      <w:r w:rsidR="006A51D2">
        <w:rPr>
          <w:b/>
          <w:bCs/>
          <w:color w:val="FF0000"/>
          <w:sz w:val="24"/>
          <w:szCs w:val="24"/>
        </w:rPr>
        <w:t>Outcome</w:t>
      </w:r>
      <w:r w:rsidR="00FD0DCD">
        <w:rPr>
          <w:b/>
          <w:bCs/>
          <w:color w:val="FF0000"/>
          <w:sz w:val="24"/>
          <w:szCs w:val="24"/>
        </w:rPr>
        <w:t xml:space="preserve"> and Level</w:t>
      </w:r>
    </w:p>
    <w:p w14:paraId="50194B1A" w14:textId="63C95873" w:rsidR="00065D4A" w:rsidRDefault="00065D4A" w:rsidP="00065D4A">
      <w:pPr>
        <w:pStyle w:val="NoSpacing"/>
        <w:jc w:val="center"/>
        <w:rPr>
          <w:b/>
          <w:bCs/>
          <w:smallCaps/>
          <w:color w:val="FF0000"/>
          <w:sz w:val="16"/>
          <w:szCs w:val="16"/>
        </w:rPr>
      </w:pPr>
      <w:r w:rsidRPr="004B5102">
        <w:rPr>
          <w:b/>
          <w:bCs/>
          <w:smallCaps/>
          <w:color w:val="FF0000"/>
          <w:sz w:val="16"/>
          <w:szCs w:val="16"/>
        </w:rPr>
        <w:t xml:space="preserve">For assistance with operational planning or budget requests, please contact Kim Presson at </w:t>
      </w:r>
      <w:hyperlink r:id="rId8" w:history="1">
        <w:r w:rsidRPr="004B5102">
          <w:rPr>
            <w:rStyle w:val="Hyperlink"/>
            <w:b/>
            <w:bCs/>
            <w:smallCaps/>
            <w:sz w:val="16"/>
            <w:szCs w:val="16"/>
          </w:rPr>
          <w:t>kpresson@jsu.edu</w:t>
        </w:r>
      </w:hyperlink>
      <w:r w:rsidRPr="004B5102">
        <w:rPr>
          <w:b/>
          <w:bCs/>
          <w:smallCaps/>
          <w:color w:val="FF0000"/>
          <w:sz w:val="16"/>
          <w:szCs w:val="16"/>
        </w:rPr>
        <w:t xml:space="preserve"> or 8142</w:t>
      </w:r>
    </w:p>
    <w:p w14:paraId="3E533122" w14:textId="77777777" w:rsidR="006A51D2" w:rsidRPr="00FD0DCD" w:rsidRDefault="006A51D2" w:rsidP="00065D4A">
      <w:pPr>
        <w:pStyle w:val="NoSpacing"/>
        <w:jc w:val="center"/>
        <w:rPr>
          <w:b/>
          <w:bCs/>
          <w:smallCaps/>
          <w:color w:val="FF0000"/>
          <w:sz w:val="16"/>
          <w:szCs w:val="16"/>
        </w:rPr>
      </w:pPr>
    </w:p>
    <w:tbl>
      <w:tblPr>
        <w:tblStyle w:val="TableGrid"/>
        <w:tblW w:w="0" w:type="auto"/>
        <w:shd w:val="clear" w:color="auto" w:fill="808080" w:themeFill="background1" w:themeFillShade="80"/>
        <w:tblLook w:val="04A0" w:firstRow="1" w:lastRow="0" w:firstColumn="1" w:lastColumn="0" w:noHBand="0" w:noVBand="1"/>
      </w:tblPr>
      <w:tblGrid>
        <w:gridCol w:w="2065"/>
        <w:gridCol w:w="3060"/>
        <w:gridCol w:w="3780"/>
        <w:gridCol w:w="5485"/>
      </w:tblGrid>
      <w:tr w:rsidR="00AD2D61" w:rsidRPr="00AD2D61" w14:paraId="6FA80CA7" w14:textId="77777777" w:rsidTr="00FD0DCD">
        <w:tc>
          <w:tcPr>
            <w:tcW w:w="2065" w:type="dxa"/>
            <w:shd w:val="clear" w:color="auto" w:fill="A6A6A6" w:themeFill="background1" w:themeFillShade="A6"/>
          </w:tcPr>
          <w:p w14:paraId="7C2EC1C1" w14:textId="488B1D29" w:rsidR="006A51D2" w:rsidRPr="00AD2D61" w:rsidRDefault="006A51D2" w:rsidP="00C47993">
            <w:pPr>
              <w:pStyle w:val="NoSpacing"/>
              <w:rPr>
                <w:b/>
                <w:bCs/>
                <w:color w:val="FFFFFF" w:themeColor="background1"/>
              </w:rPr>
            </w:pPr>
            <w:bookmarkStart w:id="1" w:name="_Hlk46996699"/>
            <w:r w:rsidRPr="00AD2D61">
              <w:rPr>
                <w:b/>
                <w:bCs/>
                <w:color w:val="FFFFFF" w:themeColor="background1"/>
              </w:rPr>
              <w:t>School</w:t>
            </w:r>
          </w:p>
        </w:tc>
        <w:tc>
          <w:tcPr>
            <w:tcW w:w="3060" w:type="dxa"/>
            <w:shd w:val="clear" w:color="auto" w:fill="A6A6A6" w:themeFill="background1" w:themeFillShade="A6"/>
          </w:tcPr>
          <w:p w14:paraId="7C7BCE19" w14:textId="77B6C4A4" w:rsidR="006A51D2" w:rsidRPr="00AD2D61" w:rsidRDefault="00256335" w:rsidP="00C47993">
            <w:pPr>
              <w:pStyle w:val="NoSpacing"/>
              <w:rPr>
                <w:b/>
                <w:bCs/>
                <w:color w:val="FFFFFF" w:themeColor="background1"/>
              </w:rPr>
            </w:pPr>
            <w:r>
              <w:rPr>
                <w:b/>
                <w:bCs/>
                <w:color w:val="FFFFFF" w:themeColor="background1"/>
              </w:rPr>
              <w:t>Business and Industry</w:t>
            </w:r>
          </w:p>
        </w:tc>
        <w:tc>
          <w:tcPr>
            <w:tcW w:w="3780" w:type="dxa"/>
            <w:shd w:val="clear" w:color="auto" w:fill="A6A6A6" w:themeFill="background1" w:themeFillShade="A6"/>
          </w:tcPr>
          <w:p w14:paraId="28CC0D37" w14:textId="474A9210" w:rsidR="006A51D2" w:rsidRPr="00AD2D61" w:rsidRDefault="006A51D2" w:rsidP="00C47993">
            <w:pPr>
              <w:pStyle w:val="NoSpacing"/>
              <w:rPr>
                <w:b/>
                <w:bCs/>
                <w:color w:val="FFFFFF" w:themeColor="background1"/>
              </w:rPr>
            </w:pPr>
            <w:r w:rsidRPr="00AD2D61">
              <w:rPr>
                <w:b/>
                <w:bCs/>
                <w:color w:val="FFFFFF" w:themeColor="background1"/>
              </w:rPr>
              <w:t>Degree Program</w:t>
            </w:r>
          </w:p>
        </w:tc>
        <w:tc>
          <w:tcPr>
            <w:tcW w:w="5485" w:type="dxa"/>
            <w:shd w:val="clear" w:color="auto" w:fill="A6A6A6" w:themeFill="background1" w:themeFillShade="A6"/>
          </w:tcPr>
          <w:p w14:paraId="3723B373" w14:textId="734E5F0F" w:rsidR="006A51D2" w:rsidRPr="00AD2D61" w:rsidRDefault="00256335" w:rsidP="00C47993">
            <w:pPr>
              <w:pStyle w:val="NoSpacing"/>
              <w:rPr>
                <w:b/>
                <w:bCs/>
                <w:color w:val="FFFFFF" w:themeColor="background1"/>
              </w:rPr>
            </w:pPr>
            <w:r>
              <w:rPr>
                <w:b/>
                <w:bCs/>
                <w:color w:val="FFFFFF" w:themeColor="background1"/>
              </w:rPr>
              <w:t>Communication – Public Relations</w:t>
            </w:r>
            <w:r w:rsidR="00541454">
              <w:rPr>
                <w:b/>
                <w:bCs/>
                <w:color w:val="FFFFFF" w:themeColor="background1"/>
              </w:rPr>
              <w:t xml:space="preserve"> (now Public Relations/Advertising)</w:t>
            </w:r>
          </w:p>
        </w:tc>
      </w:tr>
      <w:tr w:rsidR="00125D40" w:rsidRPr="00AD2D61" w14:paraId="094A75FD" w14:textId="77777777" w:rsidTr="00FD0DCD">
        <w:tc>
          <w:tcPr>
            <w:tcW w:w="2065" w:type="dxa"/>
            <w:shd w:val="clear" w:color="auto" w:fill="A6A6A6" w:themeFill="background1" w:themeFillShade="A6"/>
          </w:tcPr>
          <w:p w14:paraId="1CFA669F" w14:textId="336B9200" w:rsidR="00125D40" w:rsidRPr="00AD2D61" w:rsidRDefault="00125D40" w:rsidP="00125D40">
            <w:pPr>
              <w:pStyle w:val="NoSpacing"/>
              <w:rPr>
                <w:b/>
                <w:bCs/>
                <w:color w:val="FFFFFF" w:themeColor="background1"/>
              </w:rPr>
            </w:pPr>
            <w:r w:rsidRPr="00AD2D61">
              <w:rPr>
                <w:b/>
                <w:bCs/>
                <w:color w:val="FFFFFF" w:themeColor="background1"/>
              </w:rPr>
              <w:t>Dean</w:t>
            </w:r>
          </w:p>
        </w:tc>
        <w:tc>
          <w:tcPr>
            <w:tcW w:w="3060" w:type="dxa"/>
            <w:shd w:val="clear" w:color="auto" w:fill="A6A6A6" w:themeFill="background1" w:themeFillShade="A6"/>
          </w:tcPr>
          <w:p w14:paraId="1D30C8BB" w14:textId="77777777" w:rsidR="00125D40" w:rsidRDefault="00125D40" w:rsidP="00125D40">
            <w:pPr>
              <w:pStyle w:val="NoSpacing"/>
              <w:rPr>
                <w:b/>
                <w:bCs/>
                <w:color w:val="FFFFFF" w:themeColor="background1"/>
              </w:rPr>
            </w:pPr>
            <w:r>
              <w:rPr>
                <w:b/>
                <w:bCs/>
                <w:color w:val="FFFFFF" w:themeColor="background1"/>
              </w:rPr>
              <w:t>Dr. William Fielding (17-19)</w:t>
            </w:r>
          </w:p>
          <w:p w14:paraId="427027AA" w14:textId="73917556" w:rsidR="00125D40" w:rsidRPr="00AD2D61" w:rsidRDefault="00125D40" w:rsidP="00125D40">
            <w:pPr>
              <w:pStyle w:val="NoSpacing"/>
              <w:rPr>
                <w:b/>
                <w:bCs/>
                <w:color w:val="FFFFFF" w:themeColor="background1"/>
              </w:rPr>
            </w:pPr>
            <w:r>
              <w:rPr>
                <w:b/>
                <w:bCs/>
                <w:color w:val="FFFFFF" w:themeColor="background1"/>
              </w:rPr>
              <w:t>Dr. Steven McClung (Nov. 2021); Dr. Brent Cunningham (Dec. 2021-Present)</w:t>
            </w:r>
          </w:p>
        </w:tc>
        <w:tc>
          <w:tcPr>
            <w:tcW w:w="3780" w:type="dxa"/>
            <w:shd w:val="clear" w:color="auto" w:fill="A6A6A6" w:themeFill="background1" w:themeFillShade="A6"/>
          </w:tcPr>
          <w:p w14:paraId="4D3F904B" w14:textId="70EF36DB" w:rsidR="00125D40" w:rsidRPr="00AD2D61" w:rsidRDefault="00125D40" w:rsidP="00125D40">
            <w:pPr>
              <w:pStyle w:val="NoSpacing"/>
              <w:rPr>
                <w:b/>
                <w:bCs/>
                <w:color w:val="FFFFFF" w:themeColor="background1"/>
              </w:rPr>
            </w:pPr>
            <w:r w:rsidRPr="00AD2D61">
              <w:rPr>
                <w:b/>
                <w:bCs/>
                <w:color w:val="FFFFFF" w:themeColor="background1"/>
              </w:rPr>
              <w:t>Level</w:t>
            </w:r>
          </w:p>
        </w:tc>
        <w:tc>
          <w:tcPr>
            <w:tcW w:w="5485" w:type="dxa"/>
            <w:shd w:val="clear" w:color="auto" w:fill="A6A6A6" w:themeFill="background1" w:themeFillShade="A6"/>
          </w:tcPr>
          <w:p w14:paraId="1A8F5F5F" w14:textId="0A7AB959" w:rsidR="00125D40" w:rsidRPr="00AD2D61" w:rsidRDefault="00125D40" w:rsidP="00125D40">
            <w:pPr>
              <w:pStyle w:val="NoSpacing"/>
              <w:rPr>
                <w:b/>
                <w:bCs/>
                <w:color w:val="FFFFFF" w:themeColor="background1"/>
              </w:rPr>
            </w:pPr>
            <w:r>
              <w:rPr>
                <w:b/>
                <w:bCs/>
                <w:color w:val="FFFFFF" w:themeColor="background1"/>
              </w:rPr>
              <w:t>Undergraduate</w:t>
            </w:r>
          </w:p>
        </w:tc>
      </w:tr>
      <w:tr w:rsidR="00125D40" w:rsidRPr="00AD2D61" w14:paraId="49A1A102" w14:textId="77777777" w:rsidTr="00FD0DCD">
        <w:tc>
          <w:tcPr>
            <w:tcW w:w="2065" w:type="dxa"/>
            <w:shd w:val="clear" w:color="auto" w:fill="A6A6A6" w:themeFill="background1" w:themeFillShade="A6"/>
          </w:tcPr>
          <w:p w14:paraId="089D206A" w14:textId="64CC7B0D" w:rsidR="00125D40" w:rsidRPr="00AD2D61" w:rsidRDefault="00125D40" w:rsidP="00125D40">
            <w:pPr>
              <w:pStyle w:val="NoSpacing"/>
              <w:rPr>
                <w:b/>
                <w:bCs/>
                <w:color w:val="FFFFFF" w:themeColor="background1"/>
              </w:rPr>
            </w:pPr>
            <w:r w:rsidRPr="00AD2D61">
              <w:rPr>
                <w:b/>
                <w:bCs/>
                <w:color w:val="FFFFFF" w:themeColor="background1"/>
              </w:rPr>
              <w:t>Department Chair</w:t>
            </w:r>
          </w:p>
        </w:tc>
        <w:tc>
          <w:tcPr>
            <w:tcW w:w="3060" w:type="dxa"/>
            <w:shd w:val="clear" w:color="auto" w:fill="A6A6A6" w:themeFill="background1" w:themeFillShade="A6"/>
          </w:tcPr>
          <w:p w14:paraId="71A12321" w14:textId="77777777" w:rsidR="000707F4" w:rsidRDefault="000707F4" w:rsidP="000707F4">
            <w:pPr>
              <w:pStyle w:val="NoSpacing"/>
              <w:rPr>
                <w:b/>
                <w:bCs/>
                <w:color w:val="FFFFFF" w:themeColor="background1"/>
              </w:rPr>
            </w:pPr>
            <w:r>
              <w:rPr>
                <w:b/>
                <w:bCs/>
                <w:color w:val="FFFFFF" w:themeColor="background1"/>
              </w:rPr>
              <w:t>Kingsley Harbor (2017 – 7/19)</w:t>
            </w:r>
          </w:p>
          <w:p w14:paraId="3735F106" w14:textId="4DCD963C" w:rsidR="00125D40" w:rsidRPr="00AD2D61" w:rsidRDefault="000707F4" w:rsidP="000707F4">
            <w:pPr>
              <w:pStyle w:val="NoSpacing"/>
              <w:rPr>
                <w:b/>
                <w:bCs/>
                <w:color w:val="FFFFFF" w:themeColor="background1"/>
              </w:rPr>
            </w:pPr>
            <w:r>
              <w:rPr>
                <w:b/>
                <w:bCs/>
                <w:color w:val="FFFFFF" w:themeColor="background1"/>
              </w:rPr>
              <w:t>Patrick McGrail (Aug.’19 Aug. ’21); Chris McCollough (Aug.’21-July ’25) Teddi A. Joyce (Aug.’25-Present)</w:t>
            </w:r>
          </w:p>
        </w:tc>
        <w:tc>
          <w:tcPr>
            <w:tcW w:w="3780" w:type="dxa"/>
            <w:shd w:val="clear" w:color="auto" w:fill="A6A6A6" w:themeFill="background1" w:themeFillShade="A6"/>
          </w:tcPr>
          <w:p w14:paraId="0EF12A26" w14:textId="3C59EA7D" w:rsidR="00125D40" w:rsidRPr="00AD2D61" w:rsidRDefault="00125D40" w:rsidP="00125D40">
            <w:pPr>
              <w:pStyle w:val="NoSpacing"/>
              <w:rPr>
                <w:b/>
                <w:bCs/>
                <w:color w:val="FFFFFF" w:themeColor="background1"/>
              </w:rPr>
            </w:pPr>
            <w:r w:rsidRPr="00AD2D61">
              <w:rPr>
                <w:b/>
                <w:bCs/>
                <w:color w:val="FFFFFF" w:themeColor="background1"/>
              </w:rPr>
              <w:t>Point of Contact if Different than Chair</w:t>
            </w:r>
          </w:p>
        </w:tc>
        <w:tc>
          <w:tcPr>
            <w:tcW w:w="5485" w:type="dxa"/>
            <w:shd w:val="clear" w:color="auto" w:fill="A6A6A6" w:themeFill="background1" w:themeFillShade="A6"/>
          </w:tcPr>
          <w:p w14:paraId="54EAAAA7" w14:textId="77777777" w:rsidR="00125D40" w:rsidRPr="00AD2D61" w:rsidRDefault="00125D40" w:rsidP="00125D40">
            <w:pPr>
              <w:pStyle w:val="NoSpacing"/>
              <w:rPr>
                <w:b/>
                <w:bCs/>
                <w:color w:val="FFFFFF" w:themeColor="background1"/>
              </w:rPr>
            </w:pPr>
          </w:p>
        </w:tc>
      </w:tr>
      <w:bookmarkEnd w:id="1"/>
    </w:tbl>
    <w:p w14:paraId="01322BB7" w14:textId="77777777" w:rsidR="00065D4A" w:rsidRPr="00C47993" w:rsidRDefault="00065D4A" w:rsidP="00C47993">
      <w:pPr>
        <w:pStyle w:val="NoSpacing"/>
        <w:rPr>
          <w:sz w:val="16"/>
          <w:szCs w:val="16"/>
        </w:rPr>
      </w:pP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00"/>
        <w:gridCol w:w="11700"/>
      </w:tblGrid>
      <w:tr w:rsidR="00272BDB" w:rsidRPr="00687D0B" w14:paraId="5E321A69" w14:textId="77777777" w:rsidTr="00FD0DCD">
        <w:trPr>
          <w:trHeight w:val="891"/>
        </w:trPr>
        <w:tc>
          <w:tcPr>
            <w:tcW w:w="2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3F32AC07" w14:textId="0FA1503C" w:rsidR="00272BDB" w:rsidRPr="00272BDB" w:rsidRDefault="006A51D2" w:rsidP="00757F17">
            <w:pPr>
              <w:rPr>
                <w:rFonts w:asciiTheme="minorHAnsi" w:eastAsiaTheme="minorHAnsi" w:hAnsiTheme="minorHAnsi" w:cstheme="minorHAnsi"/>
                <w:b/>
                <w:bCs/>
                <w:color w:val="FFFFFF" w:themeColor="background1"/>
                <w:sz w:val="20"/>
                <w:szCs w:val="20"/>
              </w:rPr>
            </w:pPr>
            <w:r>
              <w:rPr>
                <w:rFonts w:asciiTheme="minorHAnsi" w:eastAsiaTheme="minorHAnsi" w:hAnsiTheme="minorHAnsi" w:cstheme="minorHAnsi"/>
                <w:b/>
                <w:bCs/>
                <w:sz w:val="20"/>
                <w:szCs w:val="20"/>
              </w:rPr>
              <w:t>PLO 1: Expected Outcome</w:t>
            </w:r>
          </w:p>
        </w:tc>
        <w:tc>
          <w:tcPr>
            <w:tcW w:w="11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7BC6BDAF" w14:textId="77777777" w:rsidR="000707F4" w:rsidRDefault="000707F4" w:rsidP="000707F4">
            <w:pPr>
              <w:pStyle w:val="NoSpacing"/>
              <w:rPr>
                <w:rFonts w:asciiTheme="minorHAnsi" w:eastAsiaTheme="minorHAnsi" w:hAnsiTheme="minorHAnsi" w:cstheme="minorHAnsi"/>
                <w:sz w:val="20"/>
                <w:szCs w:val="20"/>
              </w:rPr>
            </w:pPr>
            <w:r w:rsidRPr="001E0BE1">
              <w:rPr>
                <w:rFonts w:asciiTheme="minorHAnsi" w:eastAsiaTheme="minorHAnsi" w:hAnsiTheme="minorHAnsi" w:cstheme="minorHAnsi"/>
                <w:sz w:val="20"/>
                <w:szCs w:val="20"/>
              </w:rPr>
              <w:t>Theory-Students will understand concepts and apply theories in the use and presentation of images and information.</w:t>
            </w:r>
          </w:p>
          <w:p w14:paraId="1267E27B" w14:textId="77777777" w:rsidR="000707F4" w:rsidRDefault="000707F4" w:rsidP="000707F4">
            <w:pPr>
              <w:pStyle w:val="NoSpacing"/>
              <w:rPr>
                <w:rFonts w:asciiTheme="minorHAnsi" w:eastAsiaTheme="minorHAnsi" w:hAnsiTheme="minorHAnsi" w:cstheme="minorHAnsi"/>
                <w:sz w:val="20"/>
                <w:szCs w:val="20"/>
              </w:rPr>
            </w:pPr>
          </w:p>
          <w:p w14:paraId="36683E8F" w14:textId="77777777" w:rsidR="000707F4" w:rsidRDefault="000707F4" w:rsidP="000707F4">
            <w:pPr>
              <w:pStyle w:val="NoSpacing"/>
              <w:rPr>
                <w:rFonts w:asciiTheme="minorHAnsi" w:eastAsiaTheme="minorHAnsi" w:hAnsiTheme="minorHAnsi" w:cstheme="minorHAnsi"/>
                <w:color w:val="EE0000"/>
                <w:sz w:val="20"/>
                <w:szCs w:val="20"/>
              </w:rPr>
            </w:pPr>
            <w:r w:rsidRPr="007E6409">
              <w:rPr>
                <w:rFonts w:asciiTheme="minorHAnsi" w:eastAsiaTheme="minorHAnsi" w:hAnsiTheme="minorHAnsi" w:cstheme="minorHAnsi"/>
                <w:b/>
                <w:bCs/>
                <w:color w:val="EE0000"/>
                <w:sz w:val="20"/>
                <w:szCs w:val="20"/>
              </w:rPr>
              <w:t>24-25 NOTE:</w:t>
            </w:r>
            <w:r>
              <w:rPr>
                <w:rFonts w:asciiTheme="minorHAnsi" w:eastAsiaTheme="minorHAnsi" w:hAnsiTheme="minorHAnsi" w:cstheme="minorHAnsi"/>
                <w:color w:val="EE0000"/>
                <w:sz w:val="20"/>
                <w:szCs w:val="20"/>
              </w:rPr>
              <w:t xml:space="preserve"> Evolving ACEJMC nomenclature alignment </w:t>
            </w:r>
          </w:p>
          <w:p w14:paraId="05B07982" w14:textId="5834BE6D" w:rsidR="00272BDB" w:rsidRPr="00FD0DCD" w:rsidRDefault="000707F4" w:rsidP="000707F4">
            <w:pPr>
              <w:pStyle w:val="NoSpacing"/>
              <w:rPr>
                <w:rFonts w:asciiTheme="minorHAnsi" w:eastAsiaTheme="minorHAnsi" w:hAnsiTheme="minorHAnsi" w:cstheme="minorHAnsi"/>
                <w:sz w:val="20"/>
                <w:szCs w:val="20"/>
              </w:rPr>
            </w:pPr>
            <w:r>
              <w:rPr>
                <w:rFonts w:asciiTheme="minorHAnsi" w:eastAsiaTheme="minorHAnsi" w:hAnsiTheme="minorHAnsi" w:cstheme="minorHAnsi"/>
                <w:color w:val="EE0000"/>
                <w:sz w:val="20"/>
                <w:szCs w:val="20"/>
              </w:rPr>
              <w:t>Theory—students will understand how to anchor content development, use and presentation in theory</w:t>
            </w:r>
          </w:p>
        </w:tc>
      </w:tr>
      <w:tr w:rsidR="00541454" w:rsidRPr="00687D0B" w14:paraId="19E8AD52" w14:textId="77777777" w:rsidTr="00FD0DCD">
        <w:trPr>
          <w:trHeight w:val="891"/>
        </w:trPr>
        <w:tc>
          <w:tcPr>
            <w:tcW w:w="2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23125144" w14:textId="186167BC" w:rsidR="00541454" w:rsidRPr="00272BDB" w:rsidRDefault="00541454" w:rsidP="00541454">
            <w:pPr>
              <w:jc w:val="center"/>
              <w:rPr>
                <w:rFonts w:asciiTheme="minorHAnsi" w:eastAsiaTheme="minorHAnsi" w:hAnsiTheme="minorHAnsi" w:cstheme="minorHAnsi"/>
                <w:b/>
                <w:bCs/>
                <w:sz w:val="20"/>
                <w:szCs w:val="20"/>
              </w:rPr>
            </w:pPr>
            <w:r>
              <w:rPr>
                <w:rFonts w:asciiTheme="minorHAnsi" w:eastAsiaTheme="minorHAnsi" w:hAnsiTheme="minorHAnsi" w:cstheme="minorHAnsi"/>
                <w:b/>
                <w:bCs/>
                <w:sz w:val="20"/>
                <w:szCs w:val="20"/>
              </w:rPr>
              <w:t>Method of Measurement (describe assessment tool and identify goal)</w:t>
            </w:r>
          </w:p>
        </w:tc>
        <w:tc>
          <w:tcPr>
            <w:tcW w:w="11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67A8EC11" w14:textId="77777777" w:rsidR="00541454" w:rsidRDefault="00541454" w:rsidP="00541454">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Traditionally, t</w:t>
            </w:r>
            <w:r w:rsidRPr="00043FC0">
              <w:rPr>
                <w:rFonts w:asciiTheme="minorHAnsi" w:eastAsiaTheme="minorHAnsi" w:hAnsiTheme="minorHAnsi" w:cstheme="minorHAnsi"/>
                <w:sz w:val="20"/>
                <w:szCs w:val="20"/>
              </w:rPr>
              <w:t xml:space="preserve">wo assessors used a descriptive rubric to grade the students’ projects with the object of a score of 4, or "above average." </w:t>
            </w:r>
          </w:p>
          <w:p w14:paraId="567542C2" w14:textId="77777777" w:rsidR="00541454" w:rsidRDefault="00541454" w:rsidP="00541454">
            <w:pPr>
              <w:pStyle w:val="NoSpacing"/>
              <w:rPr>
                <w:rFonts w:asciiTheme="minorHAnsi" w:eastAsiaTheme="minorHAnsi" w:hAnsiTheme="minorHAnsi" w:cstheme="minorHAnsi"/>
                <w:sz w:val="20"/>
                <w:szCs w:val="20"/>
              </w:rPr>
            </w:pPr>
          </w:p>
          <w:p w14:paraId="6B8EEC9B" w14:textId="77777777" w:rsidR="00541454" w:rsidRDefault="00541454" w:rsidP="00541454">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In response to our provisional assessment from ACEJMC in December 2019, the department migrated to a 3-person review team that now includes an advisory board member from the industry to provide industry-current perspective on the work, which better aligns us with ACEJMC accreditation expectations on assessment during the 2020-2021 Academic year. Additional notes from the accreditation visit inform committee recommendations throughout this report.</w:t>
            </w:r>
          </w:p>
          <w:p w14:paraId="6517F83B" w14:textId="77777777" w:rsidR="00541454" w:rsidRDefault="00541454" w:rsidP="00541454">
            <w:pPr>
              <w:pStyle w:val="NoSpacing"/>
              <w:rPr>
                <w:rFonts w:asciiTheme="minorHAnsi" w:eastAsiaTheme="minorHAnsi" w:hAnsiTheme="minorHAnsi" w:cstheme="minorHAnsi"/>
                <w:sz w:val="20"/>
                <w:szCs w:val="20"/>
              </w:rPr>
            </w:pPr>
          </w:p>
          <w:p w14:paraId="639AEE6F" w14:textId="77777777" w:rsidR="00541454" w:rsidRDefault="00541454" w:rsidP="00541454">
            <w:pPr>
              <w:pStyle w:val="NoSpacing"/>
              <w:rPr>
                <w:rFonts w:asciiTheme="minorHAnsi" w:eastAsiaTheme="minorHAnsi" w:hAnsiTheme="minorHAnsi" w:cstheme="minorHAnsi"/>
                <w:sz w:val="20"/>
                <w:szCs w:val="20"/>
              </w:rPr>
            </w:pPr>
            <w:r w:rsidRPr="00043FC0">
              <w:rPr>
                <w:rFonts w:asciiTheme="minorHAnsi" w:eastAsiaTheme="minorHAnsi" w:hAnsiTheme="minorHAnsi" w:cstheme="minorHAnsi"/>
                <w:sz w:val="20"/>
                <w:szCs w:val="20"/>
              </w:rPr>
              <w:t>The rubric rated student performance on a scale of 1 to 5 (unacceptable = 1-2; satisfactory = 3; above average = 4; and exceptional = 5</w:t>
            </w:r>
          </w:p>
          <w:p w14:paraId="49BA13F5" w14:textId="77777777" w:rsidR="00541454" w:rsidRDefault="00541454" w:rsidP="00541454">
            <w:pPr>
              <w:pStyle w:val="NoSpacing"/>
              <w:rPr>
                <w:rFonts w:asciiTheme="minorHAnsi" w:eastAsiaTheme="minorHAnsi" w:hAnsiTheme="minorHAnsi" w:cstheme="minorHAnsi"/>
                <w:sz w:val="20"/>
                <w:szCs w:val="20"/>
              </w:rPr>
            </w:pPr>
          </w:p>
          <w:p w14:paraId="029C6C9C" w14:textId="77777777" w:rsidR="00541454" w:rsidRDefault="00541454" w:rsidP="00541454">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To determine overall effectiveness of achievement of learning outcome, the committee tabulates overall achievement of “above average” work on percentage among the population of broadcast (now digital media production) students.</w:t>
            </w:r>
          </w:p>
          <w:p w14:paraId="45FF3E8A" w14:textId="77777777" w:rsidR="00541454" w:rsidRDefault="00541454" w:rsidP="00541454">
            <w:pPr>
              <w:pStyle w:val="NoSpacing"/>
              <w:rPr>
                <w:rFonts w:asciiTheme="minorHAnsi" w:eastAsiaTheme="minorHAnsi" w:hAnsiTheme="minorHAnsi" w:cstheme="minorHAnsi"/>
                <w:sz w:val="20"/>
                <w:szCs w:val="20"/>
              </w:rPr>
            </w:pPr>
          </w:p>
          <w:p w14:paraId="4BC0D20D" w14:textId="77777777" w:rsidR="00541454" w:rsidRDefault="00541454" w:rsidP="00541454">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Attainment levels – 100-90 – exceptional; 89-80 – above average; 79-70 – satisfactory; 69 and below – unacceptable.</w:t>
            </w:r>
          </w:p>
          <w:p w14:paraId="2613DA28" w14:textId="77777777" w:rsidR="00D32B64" w:rsidRDefault="00D32B64" w:rsidP="00541454">
            <w:pPr>
              <w:pStyle w:val="NoSpacing"/>
              <w:rPr>
                <w:rFonts w:asciiTheme="minorHAnsi" w:eastAsiaTheme="minorHAnsi" w:hAnsiTheme="minorHAnsi" w:cstheme="minorHAnsi"/>
                <w:sz w:val="20"/>
                <w:szCs w:val="20"/>
              </w:rPr>
            </w:pPr>
          </w:p>
          <w:p w14:paraId="62A503A0" w14:textId="77777777" w:rsidR="00D32B64" w:rsidRPr="00052BF0" w:rsidRDefault="00D32B64" w:rsidP="00D32B64">
            <w:pPr>
              <w:pStyle w:val="NoSpacing"/>
              <w:rPr>
                <w:rFonts w:asciiTheme="minorHAnsi" w:eastAsiaTheme="minorHAnsi" w:hAnsiTheme="minorHAnsi" w:cstheme="minorHAnsi"/>
                <w:color w:val="EE0000"/>
                <w:sz w:val="20"/>
                <w:szCs w:val="20"/>
              </w:rPr>
            </w:pPr>
            <w:r w:rsidRPr="007E6409">
              <w:rPr>
                <w:rFonts w:asciiTheme="minorHAnsi" w:eastAsiaTheme="minorHAnsi" w:hAnsiTheme="minorHAnsi" w:cstheme="minorHAnsi"/>
                <w:b/>
                <w:bCs/>
                <w:color w:val="EE0000"/>
                <w:sz w:val="20"/>
                <w:szCs w:val="20"/>
              </w:rPr>
              <w:t>2</w:t>
            </w:r>
            <w:r>
              <w:rPr>
                <w:rFonts w:asciiTheme="minorHAnsi" w:eastAsiaTheme="minorHAnsi" w:hAnsiTheme="minorHAnsi" w:cstheme="minorHAnsi"/>
                <w:b/>
                <w:bCs/>
                <w:color w:val="EE0000"/>
                <w:sz w:val="20"/>
                <w:szCs w:val="20"/>
              </w:rPr>
              <w:t xml:space="preserve">5-26 </w:t>
            </w:r>
            <w:r w:rsidRPr="007E6409">
              <w:rPr>
                <w:rFonts w:asciiTheme="minorHAnsi" w:eastAsiaTheme="minorHAnsi" w:hAnsiTheme="minorHAnsi" w:cstheme="minorHAnsi"/>
                <w:b/>
                <w:bCs/>
                <w:color w:val="EE0000"/>
                <w:sz w:val="20"/>
                <w:szCs w:val="20"/>
              </w:rPr>
              <w:t>NOTE:</w:t>
            </w:r>
            <w:r>
              <w:rPr>
                <w:rFonts w:asciiTheme="minorHAnsi" w:eastAsiaTheme="minorHAnsi" w:hAnsiTheme="minorHAnsi" w:cstheme="minorHAnsi"/>
                <w:b/>
                <w:bCs/>
                <w:color w:val="EE0000"/>
                <w:sz w:val="20"/>
                <w:szCs w:val="20"/>
              </w:rPr>
              <w:t xml:space="preserve"> </w:t>
            </w:r>
            <w:r>
              <w:rPr>
                <w:rFonts w:asciiTheme="minorHAnsi" w:eastAsiaTheme="minorHAnsi" w:hAnsiTheme="minorHAnsi" w:cstheme="minorHAnsi"/>
                <w:color w:val="EE0000"/>
                <w:sz w:val="20"/>
                <w:szCs w:val="20"/>
              </w:rPr>
              <w:t xml:space="preserve">To align with our course-embedded assessment language, the rubric for 25-26 used the following scale: </w:t>
            </w:r>
            <w:r w:rsidRPr="00052BF0">
              <w:rPr>
                <w:rFonts w:asciiTheme="minorHAnsi" w:eastAsiaTheme="minorHAnsi" w:hAnsiTheme="minorHAnsi" w:cstheme="minorHAnsi"/>
                <w:color w:val="EE0000"/>
                <w:sz w:val="20"/>
                <w:szCs w:val="20"/>
              </w:rPr>
              <w:t>1 to 5 (not industry ready =1; slightly industry ready = 2; approaching industry ready = 3; nearly industry ready = 4; and industry ready = 5</w:t>
            </w:r>
            <w:r>
              <w:rPr>
                <w:rFonts w:asciiTheme="minorHAnsi" w:eastAsiaTheme="minorHAnsi" w:hAnsiTheme="minorHAnsi" w:cstheme="minorHAnsi"/>
                <w:color w:val="EE0000"/>
                <w:sz w:val="20"/>
                <w:szCs w:val="20"/>
              </w:rPr>
              <w:t>).</w:t>
            </w:r>
          </w:p>
          <w:p w14:paraId="7B12C3A6" w14:textId="6C0F11DE" w:rsidR="00D32B64" w:rsidRPr="00FD0DCD" w:rsidRDefault="00D32B64" w:rsidP="00541454">
            <w:pPr>
              <w:pStyle w:val="NoSpacing"/>
              <w:rPr>
                <w:rFonts w:asciiTheme="minorHAnsi" w:eastAsiaTheme="minorHAnsi" w:hAnsiTheme="minorHAnsi" w:cstheme="minorHAnsi"/>
                <w:sz w:val="20"/>
                <w:szCs w:val="20"/>
              </w:rPr>
            </w:pPr>
          </w:p>
        </w:tc>
      </w:tr>
      <w:tr w:rsidR="00272BDB" w:rsidRPr="00687D0B" w14:paraId="0323542A" w14:textId="10F77909" w:rsidTr="00FD0DCD">
        <w:trPr>
          <w:trHeight w:val="512"/>
        </w:trPr>
        <w:tc>
          <w:tcPr>
            <w:tcW w:w="2700" w:type="dxa"/>
            <w:tcBorders>
              <w:top w:val="single" w:sz="12" w:space="0" w:color="000000"/>
            </w:tcBorders>
            <w:shd w:val="clear" w:color="auto" w:fill="FFFFFF" w:themeFill="background1"/>
          </w:tcPr>
          <w:p w14:paraId="654C75CD" w14:textId="415033FB" w:rsidR="006A51D2" w:rsidRDefault="00272BDB" w:rsidP="006A51D2">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sidR="006A51D2">
              <w:rPr>
                <w:rFonts w:asciiTheme="minorHAnsi" w:hAnsiTheme="minorHAnsi" w:cstheme="minorHAnsi"/>
                <w:b/>
                <w:bCs/>
                <w:sz w:val="20"/>
                <w:szCs w:val="20"/>
              </w:rPr>
              <w:t>17</w:t>
            </w:r>
            <w:r w:rsidRPr="00272BDB">
              <w:rPr>
                <w:rFonts w:asciiTheme="minorHAnsi" w:hAnsiTheme="minorHAnsi" w:cstheme="minorHAnsi"/>
                <w:b/>
                <w:bCs/>
                <w:sz w:val="20"/>
                <w:szCs w:val="20"/>
              </w:rPr>
              <w:t>-20</w:t>
            </w:r>
            <w:r w:rsidR="006A51D2">
              <w:rPr>
                <w:rFonts w:asciiTheme="minorHAnsi" w:hAnsiTheme="minorHAnsi" w:cstheme="minorHAnsi"/>
                <w:b/>
                <w:bCs/>
                <w:sz w:val="20"/>
                <w:szCs w:val="20"/>
              </w:rPr>
              <w:t>18</w:t>
            </w:r>
          </w:p>
          <w:p w14:paraId="07D675E7" w14:textId="2A038D32" w:rsidR="00272BDB" w:rsidRDefault="006A51D2" w:rsidP="006A51D2">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5A1C8F70" w14:textId="784A0E7E" w:rsidR="004E1B6A" w:rsidRPr="004E1B6A" w:rsidRDefault="004E1B6A" w:rsidP="006A51D2">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w:t>
            </w:r>
            <w:r w:rsidR="006A51D2">
              <w:rPr>
                <w:rFonts w:asciiTheme="minorHAnsi" w:hAnsiTheme="minorHAnsi" w:cstheme="minorHAnsi"/>
                <w:b/>
                <w:bCs/>
                <w:color w:val="FF0000"/>
                <w:sz w:val="20"/>
                <w:szCs w:val="20"/>
              </w:rPr>
              <w:t>18</w:t>
            </w:r>
          </w:p>
          <w:p w14:paraId="5A2EED6B" w14:textId="77777777" w:rsidR="00272BDB" w:rsidRPr="00272BDB" w:rsidRDefault="00272BDB" w:rsidP="001B1207">
            <w:pPr>
              <w:pStyle w:val="TableParagraph"/>
              <w:spacing w:before="7"/>
              <w:rPr>
                <w:rFonts w:asciiTheme="minorHAnsi" w:hAnsiTheme="minorHAnsi" w:cstheme="minorHAnsi"/>
                <w:b/>
                <w:bCs/>
                <w:sz w:val="20"/>
                <w:szCs w:val="20"/>
              </w:rPr>
            </w:pPr>
          </w:p>
        </w:tc>
        <w:tc>
          <w:tcPr>
            <w:tcW w:w="11700" w:type="dxa"/>
            <w:tcBorders>
              <w:top w:val="single" w:sz="12" w:space="0" w:color="000000"/>
            </w:tcBorders>
            <w:shd w:val="clear" w:color="auto" w:fill="FFFFFF" w:themeFill="background1"/>
          </w:tcPr>
          <w:p w14:paraId="4A40AF4F" w14:textId="07232544" w:rsidR="00272BDB" w:rsidRDefault="007B3C28" w:rsidP="00272BDB">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Capstone project </w:t>
            </w:r>
            <w:r w:rsidR="001C532C" w:rsidRPr="001C532C">
              <w:rPr>
                <w:rFonts w:asciiTheme="minorHAnsi" w:hAnsiTheme="minorHAnsi" w:cstheme="minorHAnsi"/>
                <w:sz w:val="20"/>
                <w:szCs w:val="20"/>
              </w:rPr>
              <w:t>84%</w:t>
            </w:r>
            <w:r w:rsidR="00A72494">
              <w:rPr>
                <w:rFonts w:asciiTheme="minorHAnsi" w:hAnsiTheme="minorHAnsi" w:cstheme="minorHAnsi"/>
                <w:sz w:val="20"/>
                <w:szCs w:val="20"/>
              </w:rPr>
              <w:t>,</w:t>
            </w:r>
            <w:r w:rsidR="001C532C" w:rsidRPr="001C532C">
              <w:rPr>
                <w:rFonts w:asciiTheme="minorHAnsi" w:hAnsiTheme="minorHAnsi" w:cstheme="minorHAnsi"/>
                <w:sz w:val="20"/>
                <w:szCs w:val="20"/>
              </w:rPr>
              <w:t xml:space="preserve"> hence "above average"</w:t>
            </w:r>
          </w:p>
          <w:p w14:paraId="19A2CE67" w14:textId="77777777" w:rsidR="00541454" w:rsidRDefault="00541454" w:rsidP="00272BDB">
            <w:pPr>
              <w:pStyle w:val="TableParagraph"/>
              <w:spacing w:before="7"/>
              <w:rPr>
                <w:rFonts w:asciiTheme="minorHAnsi" w:hAnsiTheme="minorHAnsi" w:cstheme="minorHAnsi"/>
                <w:sz w:val="20"/>
                <w:szCs w:val="20"/>
              </w:rPr>
            </w:pPr>
          </w:p>
          <w:p w14:paraId="15443202" w14:textId="23624294" w:rsidR="007B3C28" w:rsidRDefault="00541454" w:rsidP="00272BDB">
            <w:pPr>
              <w:pStyle w:val="TableParagraph"/>
              <w:spacing w:before="7"/>
              <w:rPr>
                <w:rFonts w:asciiTheme="minorHAnsi" w:hAnsiTheme="minorHAnsi" w:cstheme="minorHAnsi"/>
                <w:sz w:val="20"/>
                <w:szCs w:val="20"/>
              </w:rPr>
            </w:pPr>
            <w:r>
              <w:rPr>
                <w:rFonts w:asciiTheme="minorHAnsi" w:hAnsiTheme="minorHAnsi" w:cstheme="minorHAnsi"/>
                <w:sz w:val="20"/>
                <w:szCs w:val="20"/>
              </w:rPr>
              <w:t>Faculty Committee met and reviewed performance, finding a solid performance of students integrating theory and principles of best practice in their course projects. Faculty will review monitor performance to ensure students maintain or improve status in performance.</w:t>
            </w:r>
          </w:p>
          <w:p w14:paraId="271F9EFF" w14:textId="3CD21915" w:rsidR="00272BDB" w:rsidRPr="001B1207" w:rsidRDefault="00272BDB" w:rsidP="00272BDB">
            <w:pPr>
              <w:pStyle w:val="TableParagraph"/>
              <w:spacing w:before="7"/>
              <w:rPr>
                <w:rFonts w:asciiTheme="minorHAnsi" w:hAnsiTheme="minorHAnsi" w:cstheme="minorHAnsi"/>
                <w:sz w:val="20"/>
                <w:szCs w:val="20"/>
              </w:rPr>
            </w:pPr>
          </w:p>
        </w:tc>
      </w:tr>
      <w:tr w:rsidR="006A51D2" w:rsidRPr="00687D0B" w14:paraId="5C2A004F" w14:textId="77777777" w:rsidTr="00AD2D61">
        <w:trPr>
          <w:trHeight w:val="512"/>
        </w:trPr>
        <w:tc>
          <w:tcPr>
            <w:tcW w:w="2700" w:type="dxa"/>
            <w:shd w:val="clear" w:color="auto" w:fill="FFFFFF" w:themeFill="background1"/>
          </w:tcPr>
          <w:p w14:paraId="27B6189E" w14:textId="058629A3" w:rsidR="006A51D2" w:rsidRDefault="006A51D2" w:rsidP="006A51D2">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18</w:t>
            </w:r>
            <w:r w:rsidRPr="00272BDB">
              <w:rPr>
                <w:rFonts w:asciiTheme="minorHAnsi" w:hAnsiTheme="minorHAnsi" w:cstheme="minorHAnsi"/>
                <w:b/>
                <w:bCs/>
                <w:sz w:val="20"/>
                <w:szCs w:val="20"/>
              </w:rPr>
              <w:t>-20</w:t>
            </w:r>
            <w:r>
              <w:rPr>
                <w:rFonts w:asciiTheme="minorHAnsi" w:hAnsiTheme="minorHAnsi" w:cstheme="minorHAnsi"/>
                <w:b/>
                <w:bCs/>
                <w:sz w:val="20"/>
                <w:szCs w:val="20"/>
              </w:rPr>
              <w:t>19</w:t>
            </w:r>
          </w:p>
          <w:p w14:paraId="0FDB3619" w14:textId="77777777" w:rsidR="006A51D2" w:rsidRDefault="006A51D2" w:rsidP="006A51D2">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67B7289C" w14:textId="1AB42B1F" w:rsidR="006A51D2" w:rsidRPr="004E1B6A" w:rsidRDefault="006A51D2" w:rsidP="006A51D2">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lastRenderedPageBreak/>
              <w:t>Due October 15, 20</w:t>
            </w:r>
            <w:r>
              <w:rPr>
                <w:rFonts w:asciiTheme="minorHAnsi" w:hAnsiTheme="minorHAnsi" w:cstheme="minorHAnsi"/>
                <w:b/>
                <w:bCs/>
                <w:color w:val="FF0000"/>
                <w:sz w:val="20"/>
                <w:szCs w:val="20"/>
              </w:rPr>
              <w:t>19</w:t>
            </w:r>
          </w:p>
          <w:p w14:paraId="7A0619CA" w14:textId="77777777" w:rsidR="006A51D2" w:rsidRPr="00272BDB" w:rsidRDefault="006A51D2" w:rsidP="006A51D2">
            <w:pPr>
              <w:pStyle w:val="TableParagraph"/>
              <w:spacing w:before="7"/>
              <w:jc w:val="center"/>
              <w:rPr>
                <w:rFonts w:asciiTheme="minorHAnsi" w:hAnsiTheme="minorHAnsi" w:cstheme="minorHAnsi"/>
                <w:b/>
                <w:bCs/>
                <w:sz w:val="20"/>
                <w:szCs w:val="20"/>
              </w:rPr>
            </w:pPr>
          </w:p>
        </w:tc>
        <w:tc>
          <w:tcPr>
            <w:tcW w:w="11700" w:type="dxa"/>
            <w:shd w:val="clear" w:color="auto" w:fill="FFFFFF" w:themeFill="background1"/>
          </w:tcPr>
          <w:p w14:paraId="69A9E502" w14:textId="785D1294" w:rsidR="006A51D2" w:rsidRDefault="001C532C" w:rsidP="00272BDB">
            <w:pPr>
              <w:pStyle w:val="TableParagraph"/>
              <w:spacing w:before="7"/>
              <w:rPr>
                <w:rFonts w:asciiTheme="minorHAnsi" w:hAnsiTheme="minorHAnsi" w:cstheme="minorHAnsi"/>
                <w:sz w:val="20"/>
                <w:szCs w:val="20"/>
              </w:rPr>
            </w:pPr>
            <w:r w:rsidRPr="001C532C">
              <w:rPr>
                <w:rFonts w:asciiTheme="minorHAnsi" w:hAnsiTheme="minorHAnsi" w:cstheme="minorHAnsi"/>
                <w:sz w:val="20"/>
                <w:szCs w:val="20"/>
              </w:rPr>
              <w:lastRenderedPageBreak/>
              <w:t>Capstone project - 94%</w:t>
            </w:r>
            <w:r w:rsidR="00A72494">
              <w:rPr>
                <w:rFonts w:asciiTheme="minorHAnsi" w:hAnsiTheme="minorHAnsi" w:cstheme="minorHAnsi"/>
                <w:sz w:val="20"/>
                <w:szCs w:val="20"/>
              </w:rPr>
              <w:t>,</w:t>
            </w:r>
            <w:r w:rsidRPr="001C532C">
              <w:rPr>
                <w:rFonts w:asciiTheme="minorHAnsi" w:hAnsiTheme="minorHAnsi" w:cstheme="minorHAnsi"/>
                <w:sz w:val="20"/>
                <w:szCs w:val="20"/>
              </w:rPr>
              <w:t xml:space="preserve"> hence "exceptional"</w:t>
            </w:r>
          </w:p>
          <w:p w14:paraId="365ADBF0" w14:textId="77777777" w:rsidR="00541454" w:rsidRDefault="00541454" w:rsidP="00272BDB">
            <w:pPr>
              <w:pStyle w:val="TableParagraph"/>
              <w:spacing w:before="7"/>
              <w:rPr>
                <w:rFonts w:asciiTheme="minorHAnsi" w:hAnsiTheme="minorHAnsi" w:cstheme="minorHAnsi"/>
                <w:sz w:val="20"/>
                <w:szCs w:val="20"/>
              </w:rPr>
            </w:pPr>
          </w:p>
          <w:p w14:paraId="57185963" w14:textId="56E60685" w:rsidR="007B3C28" w:rsidRDefault="00541454" w:rsidP="00272BDB">
            <w:pPr>
              <w:pStyle w:val="TableParagraph"/>
              <w:spacing w:before="7"/>
              <w:rPr>
                <w:rFonts w:asciiTheme="minorHAnsi" w:hAnsiTheme="minorHAnsi" w:cstheme="minorHAnsi"/>
                <w:sz w:val="20"/>
                <w:szCs w:val="20"/>
              </w:rPr>
            </w:pPr>
            <w:r>
              <w:rPr>
                <w:rFonts w:asciiTheme="minorHAnsi" w:hAnsiTheme="minorHAnsi" w:cstheme="minorHAnsi"/>
                <w:sz w:val="20"/>
                <w:szCs w:val="20"/>
              </w:rPr>
              <w:lastRenderedPageBreak/>
              <w:t>Faculty committee members noted that the project work demonstrated a stronger articulation and integration of theory and principles of best practice in the course project work. While encouraged, the faculty will maintain current content and activities, but monitor performance to ensure quality of performance.</w:t>
            </w:r>
            <w:r w:rsidR="000C51F4">
              <w:rPr>
                <w:rFonts w:asciiTheme="minorHAnsi" w:hAnsiTheme="minorHAnsi" w:cstheme="minorHAnsi"/>
                <w:sz w:val="20"/>
                <w:szCs w:val="20"/>
              </w:rPr>
              <w:t xml:space="preserve">  </w:t>
            </w:r>
          </w:p>
        </w:tc>
      </w:tr>
      <w:tr w:rsidR="00272BDB" w:rsidRPr="00687D0B" w14:paraId="71035376" w14:textId="77777777" w:rsidTr="00AD2D61">
        <w:trPr>
          <w:trHeight w:val="512"/>
        </w:trPr>
        <w:tc>
          <w:tcPr>
            <w:tcW w:w="2700" w:type="dxa"/>
            <w:shd w:val="clear" w:color="auto" w:fill="FFFFFF" w:themeFill="background1"/>
          </w:tcPr>
          <w:p w14:paraId="06F80625" w14:textId="58F0566F" w:rsidR="006A51D2" w:rsidRDefault="006A51D2" w:rsidP="006A51D2">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lastRenderedPageBreak/>
              <w:t>20</w:t>
            </w:r>
            <w:r>
              <w:rPr>
                <w:rFonts w:asciiTheme="minorHAnsi" w:hAnsiTheme="minorHAnsi" w:cstheme="minorHAnsi"/>
                <w:b/>
                <w:bCs/>
                <w:sz w:val="20"/>
                <w:szCs w:val="20"/>
              </w:rPr>
              <w:t>19</w:t>
            </w:r>
            <w:r w:rsidRPr="00272BDB">
              <w:rPr>
                <w:rFonts w:asciiTheme="minorHAnsi" w:hAnsiTheme="minorHAnsi" w:cstheme="minorHAnsi"/>
                <w:b/>
                <w:bCs/>
                <w:sz w:val="20"/>
                <w:szCs w:val="20"/>
              </w:rPr>
              <w:t>-20</w:t>
            </w:r>
            <w:r>
              <w:rPr>
                <w:rFonts w:asciiTheme="minorHAnsi" w:hAnsiTheme="minorHAnsi" w:cstheme="minorHAnsi"/>
                <w:b/>
                <w:bCs/>
                <w:sz w:val="20"/>
                <w:szCs w:val="20"/>
              </w:rPr>
              <w:t>20</w:t>
            </w:r>
          </w:p>
          <w:p w14:paraId="74106832" w14:textId="77777777" w:rsidR="006A51D2" w:rsidRDefault="006A51D2" w:rsidP="006A51D2">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347A2D31" w14:textId="7A0000C2" w:rsidR="006A51D2" w:rsidRPr="004E1B6A" w:rsidRDefault="006A51D2" w:rsidP="006A51D2">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w:t>
            </w:r>
            <w:r>
              <w:rPr>
                <w:rFonts w:asciiTheme="minorHAnsi" w:hAnsiTheme="minorHAnsi" w:cstheme="minorHAnsi"/>
                <w:b/>
                <w:bCs/>
                <w:color w:val="FF0000"/>
                <w:sz w:val="20"/>
                <w:szCs w:val="20"/>
              </w:rPr>
              <w:t>20</w:t>
            </w:r>
          </w:p>
          <w:p w14:paraId="6B8669FE" w14:textId="77777777" w:rsidR="00272BDB" w:rsidRPr="00272BDB" w:rsidRDefault="00272BDB" w:rsidP="004E3E87">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5A3182A3" w14:textId="3C9C1AE6" w:rsidR="00272BDB" w:rsidRDefault="007B3C28" w:rsidP="004E3E87">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project 86%</w:t>
            </w:r>
            <w:r w:rsidR="00A72494">
              <w:rPr>
                <w:rFonts w:asciiTheme="minorHAnsi" w:hAnsiTheme="minorHAnsi" w:cstheme="minorHAnsi"/>
                <w:sz w:val="20"/>
                <w:szCs w:val="20"/>
              </w:rPr>
              <w:t>,</w:t>
            </w:r>
            <w:r>
              <w:rPr>
                <w:rFonts w:asciiTheme="minorHAnsi" w:hAnsiTheme="minorHAnsi" w:cstheme="minorHAnsi"/>
                <w:sz w:val="20"/>
                <w:szCs w:val="20"/>
              </w:rPr>
              <w:t xml:space="preserve"> hence “above average”</w:t>
            </w:r>
          </w:p>
          <w:p w14:paraId="0DE7BCBA" w14:textId="77777777" w:rsidR="00541454" w:rsidRDefault="00541454" w:rsidP="004E3E87">
            <w:pPr>
              <w:pStyle w:val="TableParagraph"/>
              <w:spacing w:before="7"/>
              <w:rPr>
                <w:rFonts w:asciiTheme="minorHAnsi" w:hAnsiTheme="minorHAnsi" w:cstheme="minorHAnsi"/>
                <w:sz w:val="20"/>
                <w:szCs w:val="20"/>
              </w:rPr>
            </w:pPr>
          </w:p>
          <w:p w14:paraId="32A8DA07" w14:textId="70BEA17D" w:rsidR="00272BDB" w:rsidRDefault="00541454" w:rsidP="004E3E87">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committee noted that there was a weaker percentage that demonstrated an above average performance, albeit a solid percentage overall. In response, the faculty considered the addition of </w:t>
            </w:r>
            <w:r w:rsidR="00E50136">
              <w:rPr>
                <w:rFonts w:asciiTheme="minorHAnsi" w:hAnsiTheme="minorHAnsi" w:cstheme="minorHAnsi"/>
                <w:sz w:val="20"/>
                <w:szCs w:val="20"/>
              </w:rPr>
              <w:t>supplemental activities to help reinforce the value of theory and principles, as well as a careful consideration of the approach to teaching COM 400, which is a management principles course in the curriculum.</w:t>
            </w:r>
          </w:p>
          <w:p w14:paraId="0D0ACFF4" w14:textId="77777777" w:rsidR="00E50136" w:rsidRDefault="00E50136" w:rsidP="004E3E87">
            <w:pPr>
              <w:pStyle w:val="TableParagraph"/>
              <w:spacing w:before="7"/>
              <w:rPr>
                <w:rFonts w:asciiTheme="minorHAnsi" w:hAnsiTheme="minorHAnsi" w:cstheme="minorHAnsi"/>
                <w:sz w:val="20"/>
                <w:szCs w:val="20"/>
              </w:rPr>
            </w:pPr>
          </w:p>
          <w:p w14:paraId="78D103DD" w14:textId="3ED16D4C" w:rsidR="00E50136" w:rsidRDefault="00E50136" w:rsidP="004E3E87">
            <w:pPr>
              <w:pStyle w:val="TableParagraph"/>
              <w:spacing w:before="7"/>
              <w:rPr>
                <w:rFonts w:asciiTheme="minorHAnsi" w:hAnsiTheme="minorHAnsi" w:cstheme="minorHAnsi"/>
                <w:sz w:val="20"/>
                <w:szCs w:val="20"/>
              </w:rPr>
            </w:pPr>
            <w:r w:rsidRPr="00DA268B">
              <w:rPr>
                <w:rFonts w:asciiTheme="minorHAnsi" w:hAnsiTheme="minorHAnsi" w:cstheme="minorHAnsi"/>
                <w:b/>
                <w:bCs/>
                <w:sz w:val="20"/>
                <w:szCs w:val="20"/>
              </w:rPr>
              <w:t>NOTE:</w:t>
            </w:r>
            <w:r>
              <w:rPr>
                <w:rFonts w:asciiTheme="minorHAnsi" w:hAnsiTheme="minorHAnsi" w:cstheme="minorHAnsi"/>
                <w:sz w:val="20"/>
                <w:szCs w:val="20"/>
              </w:rPr>
              <w:t xml:space="preserve"> In December of 2019, the department had its site visit for reaffirmation with the Accrediting Council for Education in Journalism and Mass </w:t>
            </w:r>
            <w:r w:rsidR="00DA268B">
              <w:rPr>
                <w:rFonts w:asciiTheme="minorHAnsi" w:hAnsiTheme="minorHAnsi" w:cstheme="minorHAnsi"/>
                <w:sz w:val="20"/>
                <w:szCs w:val="20"/>
              </w:rPr>
              <w:t>Communication and</w:t>
            </w:r>
            <w:r>
              <w:rPr>
                <w:rFonts w:asciiTheme="minorHAnsi" w:hAnsiTheme="minorHAnsi" w:cstheme="minorHAnsi"/>
                <w:sz w:val="20"/>
                <w:szCs w:val="20"/>
              </w:rPr>
              <w:t xml:space="preserve"> was placed on provisional status. While the focus of the concerns of the site team focused predominantly on the broadcast program, the site team noted that the program would benefit from considering a more integrated approach to its public relations curriculum, including the incorporation of advertising courses, as well as a deeper alignment with social and digital media production and analysis as part of the curriculum.</w:t>
            </w:r>
          </w:p>
          <w:p w14:paraId="5E79D965" w14:textId="77777777" w:rsidR="00E50136" w:rsidRDefault="00E50136" w:rsidP="004E3E87">
            <w:pPr>
              <w:pStyle w:val="TableParagraph"/>
              <w:spacing w:before="7"/>
              <w:rPr>
                <w:rFonts w:asciiTheme="minorHAnsi" w:hAnsiTheme="minorHAnsi" w:cstheme="minorHAnsi"/>
                <w:sz w:val="20"/>
                <w:szCs w:val="20"/>
              </w:rPr>
            </w:pPr>
          </w:p>
          <w:p w14:paraId="27548BE8" w14:textId="3583087E" w:rsidR="00E50136" w:rsidRDefault="00E50136" w:rsidP="004E3E87">
            <w:pPr>
              <w:pStyle w:val="TableParagraph"/>
              <w:spacing w:before="7"/>
              <w:rPr>
                <w:rFonts w:asciiTheme="minorHAnsi" w:hAnsiTheme="minorHAnsi" w:cstheme="minorHAnsi"/>
                <w:sz w:val="20"/>
                <w:szCs w:val="20"/>
              </w:rPr>
            </w:pPr>
            <w:r>
              <w:rPr>
                <w:rFonts w:asciiTheme="minorHAnsi" w:hAnsiTheme="minorHAnsi" w:cstheme="minorHAnsi"/>
                <w:sz w:val="20"/>
                <w:szCs w:val="20"/>
              </w:rPr>
              <w:t>In response, Dean McClung charged the department with developing courses in advertising, social media strategy, and in digital media analytics. Additionally, he approved the recruitment and hiring of one faculty member in Advertising with a strong industry background in digital media analytics and digital advertising to help augment programmatic offerings.</w:t>
            </w:r>
            <w:r w:rsidR="003157A4">
              <w:rPr>
                <w:rFonts w:asciiTheme="minorHAnsi" w:hAnsiTheme="minorHAnsi" w:cstheme="minorHAnsi"/>
                <w:sz w:val="20"/>
                <w:szCs w:val="20"/>
              </w:rPr>
              <w:t xml:space="preserve"> </w:t>
            </w:r>
          </w:p>
          <w:p w14:paraId="2A97E0D2" w14:textId="77777777" w:rsidR="00E50136" w:rsidRDefault="00E50136" w:rsidP="004E3E87">
            <w:pPr>
              <w:pStyle w:val="TableParagraph"/>
              <w:spacing w:before="7"/>
              <w:rPr>
                <w:rFonts w:asciiTheme="minorHAnsi" w:hAnsiTheme="minorHAnsi" w:cstheme="minorHAnsi"/>
                <w:sz w:val="20"/>
                <w:szCs w:val="20"/>
              </w:rPr>
            </w:pPr>
          </w:p>
          <w:p w14:paraId="3D950914" w14:textId="248E0339" w:rsidR="00E50136" w:rsidRDefault="00E50136" w:rsidP="004E3E87">
            <w:pPr>
              <w:pStyle w:val="TableParagraph"/>
              <w:spacing w:before="7"/>
              <w:rPr>
                <w:rFonts w:asciiTheme="minorHAnsi" w:hAnsiTheme="minorHAnsi" w:cstheme="minorHAnsi"/>
                <w:sz w:val="20"/>
                <w:szCs w:val="20"/>
              </w:rPr>
            </w:pPr>
            <w:r>
              <w:rPr>
                <w:rFonts w:asciiTheme="minorHAnsi" w:hAnsiTheme="minorHAnsi" w:cstheme="minorHAnsi"/>
                <w:sz w:val="20"/>
                <w:szCs w:val="20"/>
              </w:rPr>
              <w:t>Additionally, the public relations committee now includes a member from our advisory board with a professional background in public relations and advertising as part of the review process.</w:t>
            </w:r>
          </w:p>
          <w:p w14:paraId="13362BC5" w14:textId="77777777" w:rsidR="00272BDB" w:rsidRPr="001B1207" w:rsidRDefault="00272BDB" w:rsidP="004E3E87">
            <w:pPr>
              <w:pStyle w:val="TableParagraph"/>
              <w:spacing w:before="7"/>
              <w:rPr>
                <w:rFonts w:asciiTheme="minorHAnsi" w:hAnsiTheme="minorHAnsi" w:cstheme="minorHAnsi"/>
                <w:sz w:val="20"/>
                <w:szCs w:val="20"/>
              </w:rPr>
            </w:pPr>
          </w:p>
          <w:p w14:paraId="774A1B39" w14:textId="428DEFB3" w:rsidR="00272BDB" w:rsidRPr="001B1207" w:rsidRDefault="00272BDB" w:rsidP="004E3E87">
            <w:pPr>
              <w:pStyle w:val="TableParagraph"/>
              <w:spacing w:before="7"/>
              <w:rPr>
                <w:rFonts w:asciiTheme="minorHAnsi" w:hAnsiTheme="minorHAnsi" w:cstheme="minorHAnsi"/>
                <w:sz w:val="20"/>
                <w:szCs w:val="20"/>
              </w:rPr>
            </w:pPr>
          </w:p>
        </w:tc>
      </w:tr>
      <w:tr w:rsidR="00272BDB" w:rsidRPr="00687D0B" w14:paraId="2DC46168" w14:textId="77777777" w:rsidTr="00AD2D61">
        <w:trPr>
          <w:trHeight w:val="512"/>
        </w:trPr>
        <w:tc>
          <w:tcPr>
            <w:tcW w:w="2700" w:type="dxa"/>
            <w:shd w:val="clear" w:color="auto" w:fill="FFFFFF" w:themeFill="background1"/>
          </w:tcPr>
          <w:p w14:paraId="1730BF43" w14:textId="242831F5" w:rsidR="006A51D2" w:rsidRDefault="006A51D2" w:rsidP="006A51D2">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20</w:t>
            </w:r>
            <w:r w:rsidRPr="00272BDB">
              <w:rPr>
                <w:rFonts w:asciiTheme="minorHAnsi" w:hAnsiTheme="minorHAnsi" w:cstheme="minorHAnsi"/>
                <w:b/>
                <w:bCs/>
                <w:sz w:val="20"/>
                <w:szCs w:val="20"/>
              </w:rPr>
              <w:t>-20</w:t>
            </w:r>
            <w:r>
              <w:rPr>
                <w:rFonts w:asciiTheme="minorHAnsi" w:hAnsiTheme="minorHAnsi" w:cstheme="minorHAnsi"/>
                <w:b/>
                <w:bCs/>
                <w:sz w:val="20"/>
                <w:szCs w:val="20"/>
              </w:rPr>
              <w:t>21</w:t>
            </w:r>
          </w:p>
          <w:p w14:paraId="44262623" w14:textId="77777777" w:rsidR="006A51D2" w:rsidRDefault="006A51D2" w:rsidP="006A51D2">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0691DA6B" w14:textId="01CDD261" w:rsidR="006A51D2" w:rsidRPr="004E1B6A" w:rsidRDefault="006A51D2" w:rsidP="006A51D2">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w:t>
            </w:r>
            <w:r>
              <w:rPr>
                <w:rFonts w:asciiTheme="minorHAnsi" w:hAnsiTheme="minorHAnsi" w:cstheme="minorHAnsi"/>
                <w:b/>
                <w:bCs/>
                <w:color w:val="FF0000"/>
                <w:sz w:val="20"/>
                <w:szCs w:val="20"/>
              </w:rPr>
              <w:t>0</w:t>
            </w:r>
            <w:r w:rsidRPr="004E1B6A">
              <w:rPr>
                <w:rFonts w:asciiTheme="minorHAnsi" w:hAnsiTheme="minorHAnsi" w:cstheme="minorHAnsi"/>
                <w:b/>
                <w:bCs/>
                <w:color w:val="FF0000"/>
                <w:sz w:val="20"/>
                <w:szCs w:val="20"/>
              </w:rPr>
              <w:t>2</w:t>
            </w:r>
            <w:r>
              <w:rPr>
                <w:rFonts w:asciiTheme="minorHAnsi" w:hAnsiTheme="minorHAnsi" w:cstheme="minorHAnsi"/>
                <w:b/>
                <w:bCs/>
                <w:color w:val="FF0000"/>
                <w:sz w:val="20"/>
                <w:szCs w:val="20"/>
              </w:rPr>
              <w:t>1</w:t>
            </w:r>
          </w:p>
          <w:p w14:paraId="5E2C43C4" w14:textId="77777777" w:rsidR="00272BDB" w:rsidRPr="00272BDB" w:rsidRDefault="00272BDB" w:rsidP="004E3E87">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0DCF3CCC" w14:textId="1D0AB332" w:rsidR="00DE7B98" w:rsidRDefault="00DE7B98" w:rsidP="00DE7B98">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Capstone project </w:t>
            </w:r>
            <w:r w:rsidR="005B0E33">
              <w:rPr>
                <w:rFonts w:asciiTheme="minorHAnsi" w:hAnsiTheme="minorHAnsi" w:cstheme="minorHAnsi"/>
                <w:sz w:val="20"/>
                <w:szCs w:val="20"/>
              </w:rPr>
              <w:t>50</w:t>
            </w:r>
            <w:r>
              <w:rPr>
                <w:rFonts w:asciiTheme="minorHAnsi" w:hAnsiTheme="minorHAnsi" w:cstheme="minorHAnsi"/>
                <w:sz w:val="20"/>
                <w:szCs w:val="20"/>
              </w:rPr>
              <w:t>%</w:t>
            </w:r>
            <w:r w:rsidR="005B0E33">
              <w:rPr>
                <w:rFonts w:asciiTheme="minorHAnsi" w:hAnsiTheme="minorHAnsi" w:cstheme="minorHAnsi"/>
                <w:sz w:val="20"/>
                <w:szCs w:val="20"/>
              </w:rPr>
              <w:t xml:space="preserve"> of pool achieve </w:t>
            </w:r>
            <w:r w:rsidR="00E50136">
              <w:rPr>
                <w:rFonts w:asciiTheme="minorHAnsi" w:hAnsiTheme="minorHAnsi" w:cstheme="minorHAnsi"/>
                <w:sz w:val="20"/>
                <w:szCs w:val="20"/>
              </w:rPr>
              <w:t>“</w:t>
            </w:r>
            <w:r w:rsidR="005B0E33">
              <w:rPr>
                <w:rFonts w:asciiTheme="minorHAnsi" w:hAnsiTheme="minorHAnsi" w:cstheme="minorHAnsi"/>
                <w:sz w:val="20"/>
                <w:szCs w:val="20"/>
              </w:rPr>
              <w:t>above average</w:t>
            </w:r>
            <w:r w:rsidR="00E50136">
              <w:rPr>
                <w:rFonts w:asciiTheme="minorHAnsi" w:hAnsiTheme="minorHAnsi" w:cstheme="minorHAnsi"/>
                <w:sz w:val="20"/>
                <w:szCs w:val="20"/>
              </w:rPr>
              <w:t>”</w:t>
            </w:r>
            <w:r w:rsidR="005B0E33">
              <w:rPr>
                <w:rFonts w:asciiTheme="minorHAnsi" w:hAnsiTheme="minorHAnsi" w:cstheme="minorHAnsi"/>
                <w:sz w:val="20"/>
                <w:szCs w:val="20"/>
              </w:rPr>
              <w:t xml:space="preserve"> achievement on outcome, per assessment team.</w:t>
            </w:r>
            <w:r w:rsidR="008D43B0">
              <w:rPr>
                <w:rFonts w:asciiTheme="minorHAnsi" w:hAnsiTheme="minorHAnsi" w:cstheme="minorHAnsi"/>
                <w:sz w:val="20"/>
                <w:szCs w:val="20"/>
              </w:rPr>
              <w:t xml:space="preserve"> Unacceptable on percentage.</w:t>
            </w:r>
          </w:p>
          <w:p w14:paraId="63492BA3" w14:textId="77777777" w:rsidR="00E50136" w:rsidRDefault="00E50136" w:rsidP="00B50C5D">
            <w:pPr>
              <w:rPr>
                <w:rFonts w:asciiTheme="minorHAnsi" w:hAnsiTheme="minorHAnsi" w:cstheme="minorHAnsi"/>
                <w:sz w:val="20"/>
                <w:szCs w:val="20"/>
              </w:rPr>
            </w:pPr>
          </w:p>
          <w:p w14:paraId="41441921" w14:textId="2EABEABC" w:rsidR="00B50C5D" w:rsidRDefault="00591CD8" w:rsidP="00B50C5D">
            <w:pPr>
              <w:rPr>
                <w:rFonts w:asciiTheme="minorHAnsi" w:hAnsiTheme="minorHAnsi" w:cstheme="minorHAnsi"/>
                <w:sz w:val="20"/>
                <w:szCs w:val="20"/>
              </w:rPr>
            </w:pPr>
            <w:r w:rsidRPr="00B50C5D">
              <w:rPr>
                <w:rFonts w:asciiTheme="minorHAnsi" w:hAnsiTheme="minorHAnsi" w:cstheme="minorHAnsi"/>
                <w:sz w:val="20"/>
                <w:szCs w:val="20"/>
              </w:rPr>
              <w:t>The assessment team, comprised of PR</w:t>
            </w:r>
            <w:r w:rsidR="00B96B05">
              <w:rPr>
                <w:rFonts w:asciiTheme="minorHAnsi" w:hAnsiTheme="minorHAnsi" w:cstheme="minorHAnsi"/>
                <w:sz w:val="20"/>
                <w:szCs w:val="20"/>
              </w:rPr>
              <w:t>/Ad</w:t>
            </w:r>
            <w:r w:rsidRPr="00B50C5D">
              <w:rPr>
                <w:rFonts w:asciiTheme="minorHAnsi" w:hAnsiTheme="minorHAnsi" w:cstheme="minorHAnsi"/>
                <w:sz w:val="20"/>
                <w:szCs w:val="20"/>
              </w:rPr>
              <w:t xml:space="preserve"> faculty</w:t>
            </w:r>
            <w:r w:rsidR="00B96B05">
              <w:rPr>
                <w:rFonts w:asciiTheme="minorHAnsi" w:hAnsiTheme="minorHAnsi" w:cstheme="minorHAnsi"/>
                <w:sz w:val="20"/>
                <w:szCs w:val="20"/>
              </w:rPr>
              <w:t xml:space="preserve"> hired after the 2019-2020 AY</w:t>
            </w:r>
            <w:r w:rsidRPr="00B50C5D">
              <w:rPr>
                <w:rFonts w:asciiTheme="minorHAnsi" w:hAnsiTheme="minorHAnsi" w:cstheme="minorHAnsi"/>
                <w:sz w:val="20"/>
                <w:szCs w:val="20"/>
              </w:rPr>
              <w:t>,</w:t>
            </w:r>
            <w:r w:rsidR="00E50136">
              <w:rPr>
                <w:rFonts w:asciiTheme="minorHAnsi" w:hAnsiTheme="minorHAnsi" w:cstheme="minorHAnsi"/>
                <w:sz w:val="20"/>
                <w:szCs w:val="20"/>
              </w:rPr>
              <w:t xml:space="preserve"> as well as</w:t>
            </w:r>
            <w:r w:rsidRPr="00B50C5D">
              <w:rPr>
                <w:rFonts w:asciiTheme="minorHAnsi" w:hAnsiTheme="minorHAnsi" w:cstheme="minorHAnsi"/>
                <w:sz w:val="20"/>
                <w:szCs w:val="20"/>
              </w:rPr>
              <w:t xml:space="preserve"> </w:t>
            </w:r>
            <w:r w:rsidR="00E50136">
              <w:rPr>
                <w:rFonts w:asciiTheme="minorHAnsi" w:hAnsiTheme="minorHAnsi" w:cstheme="minorHAnsi"/>
                <w:sz w:val="20"/>
                <w:szCs w:val="20"/>
              </w:rPr>
              <w:t xml:space="preserve">and an advisory board member with an industry background </w:t>
            </w:r>
            <w:r w:rsidRPr="00B50C5D">
              <w:rPr>
                <w:rFonts w:asciiTheme="minorHAnsi" w:hAnsiTheme="minorHAnsi" w:cstheme="minorHAnsi"/>
                <w:sz w:val="20"/>
                <w:szCs w:val="20"/>
              </w:rPr>
              <w:t>ha</w:t>
            </w:r>
            <w:r w:rsidR="00B96B05">
              <w:rPr>
                <w:rFonts w:asciiTheme="minorHAnsi" w:hAnsiTheme="minorHAnsi" w:cstheme="minorHAnsi"/>
                <w:sz w:val="20"/>
                <w:szCs w:val="20"/>
              </w:rPr>
              <w:t>ve</w:t>
            </w:r>
            <w:r w:rsidRPr="00B50C5D">
              <w:rPr>
                <w:rFonts w:asciiTheme="minorHAnsi" w:hAnsiTheme="minorHAnsi" w:cstheme="minorHAnsi"/>
                <w:sz w:val="20"/>
                <w:szCs w:val="20"/>
              </w:rPr>
              <w:t xml:space="preserve"> identified problem</w:t>
            </w:r>
            <w:r w:rsidR="00E50136">
              <w:rPr>
                <w:rFonts w:asciiTheme="minorHAnsi" w:hAnsiTheme="minorHAnsi" w:cstheme="minorHAnsi"/>
                <w:sz w:val="20"/>
                <w:szCs w:val="20"/>
              </w:rPr>
              <w:t xml:space="preserve">s </w:t>
            </w:r>
            <w:r w:rsidRPr="00B50C5D">
              <w:rPr>
                <w:rFonts w:asciiTheme="minorHAnsi" w:hAnsiTheme="minorHAnsi" w:cstheme="minorHAnsi"/>
                <w:sz w:val="20"/>
                <w:szCs w:val="20"/>
              </w:rPr>
              <w:t>as such</w:t>
            </w:r>
            <w:r w:rsidR="00B50C5D">
              <w:rPr>
                <w:rFonts w:asciiTheme="minorHAnsi" w:hAnsiTheme="minorHAnsi" w:cstheme="minorHAnsi"/>
                <w:sz w:val="20"/>
                <w:szCs w:val="20"/>
              </w:rPr>
              <w:t>:</w:t>
            </w:r>
          </w:p>
          <w:p w14:paraId="3E47F27E" w14:textId="77777777" w:rsidR="00B50C5D" w:rsidRDefault="00B50C5D" w:rsidP="00B50C5D">
            <w:pPr>
              <w:rPr>
                <w:rFonts w:asciiTheme="minorHAnsi" w:hAnsiTheme="minorHAnsi" w:cstheme="minorHAnsi"/>
                <w:sz w:val="20"/>
                <w:szCs w:val="20"/>
              </w:rPr>
            </w:pPr>
          </w:p>
          <w:p w14:paraId="7FF9E9BC" w14:textId="6C84D0B7" w:rsidR="00B50C5D" w:rsidRPr="00B50C5D" w:rsidRDefault="00591CD8" w:rsidP="00B50C5D">
            <w:pPr>
              <w:rPr>
                <w:rFonts w:eastAsia="Times New Roman"/>
                <w:lang w:bidi="ar-SA"/>
              </w:rPr>
            </w:pPr>
            <w:r w:rsidRPr="00B50C5D">
              <w:rPr>
                <w:rFonts w:asciiTheme="minorHAnsi" w:hAnsiTheme="minorHAnsi" w:cstheme="minorHAnsi"/>
                <w:sz w:val="20"/>
                <w:szCs w:val="20"/>
              </w:rPr>
              <w:t>“</w:t>
            </w:r>
            <w:r w:rsidR="00B50C5D" w:rsidRPr="00B50C5D">
              <w:rPr>
                <w:rFonts w:eastAsia="Times New Roman"/>
              </w:rPr>
              <w:t>Overall, the projects presented some significant deficiencies related to the understanding and expression of many key element including SMART goals/objectives and application of the PESO model. These issues coupled with the current rubric (and yes, we recognize the need to revise the rubric so that it better aligns not only with the values but also with industry skills) demonstrate a gap between industry and education. In other words, as we move forward we each see the need to integrate elements like the use and value of research and analysis to address organizational challenges.</w:t>
            </w:r>
          </w:p>
          <w:p w14:paraId="68247884" w14:textId="3188C1D7" w:rsidR="00272BDB" w:rsidRDefault="00272BDB" w:rsidP="004E3E87">
            <w:pPr>
              <w:pStyle w:val="TableParagraph"/>
              <w:spacing w:before="7"/>
              <w:rPr>
                <w:rFonts w:asciiTheme="minorHAnsi" w:hAnsiTheme="minorHAnsi" w:cstheme="minorHAnsi"/>
                <w:sz w:val="20"/>
                <w:szCs w:val="20"/>
              </w:rPr>
            </w:pPr>
          </w:p>
          <w:p w14:paraId="0B84201D" w14:textId="312C6436" w:rsidR="00272BDB" w:rsidRDefault="000767FF" w:rsidP="004E3E87">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chair </w:t>
            </w:r>
            <w:r w:rsidR="00B62814">
              <w:rPr>
                <w:rFonts w:asciiTheme="minorHAnsi" w:hAnsiTheme="minorHAnsi" w:cstheme="minorHAnsi"/>
                <w:sz w:val="20"/>
                <w:szCs w:val="20"/>
              </w:rPr>
              <w:t>concur</w:t>
            </w:r>
            <w:r>
              <w:rPr>
                <w:rFonts w:asciiTheme="minorHAnsi" w:hAnsiTheme="minorHAnsi" w:cstheme="minorHAnsi"/>
                <w:sz w:val="20"/>
                <w:szCs w:val="20"/>
              </w:rPr>
              <w:t>s</w:t>
            </w:r>
            <w:r w:rsidR="00B62814">
              <w:rPr>
                <w:rFonts w:asciiTheme="minorHAnsi" w:hAnsiTheme="minorHAnsi" w:cstheme="minorHAnsi"/>
                <w:sz w:val="20"/>
                <w:szCs w:val="20"/>
              </w:rPr>
              <w:t xml:space="preserve"> with the </w:t>
            </w:r>
            <w:r w:rsidR="00E50136">
              <w:rPr>
                <w:rFonts w:asciiTheme="minorHAnsi" w:hAnsiTheme="minorHAnsi" w:cstheme="minorHAnsi"/>
                <w:sz w:val="20"/>
                <w:szCs w:val="20"/>
              </w:rPr>
              <w:t>team and</w:t>
            </w:r>
            <w:r w:rsidR="00B62814">
              <w:rPr>
                <w:rFonts w:asciiTheme="minorHAnsi" w:hAnsiTheme="minorHAnsi" w:cstheme="minorHAnsi"/>
                <w:sz w:val="20"/>
                <w:szCs w:val="20"/>
              </w:rPr>
              <w:t xml:space="preserve"> have charge them to engage in revisiting our rubric and ways we ensure better integration of PR theory and principles of best practice into the program this year</w:t>
            </w:r>
            <w:r>
              <w:rPr>
                <w:rFonts w:asciiTheme="minorHAnsi" w:hAnsiTheme="minorHAnsi" w:cstheme="minorHAnsi"/>
                <w:sz w:val="20"/>
                <w:szCs w:val="20"/>
              </w:rPr>
              <w:t>, be it through curricular adjustments or through project based learning. It is worth noting that the team performing this assessment has a particularly fresh perspective on principles of best practice and industry current practices when compared to a veteran colleague who retired after 25 years in the classroom at two institutions. Given their skill set, and the change in progress, the chair is confident they will develop a program that will meet expectations for quality performance in the program.</w:t>
            </w:r>
          </w:p>
          <w:p w14:paraId="321C2C1E" w14:textId="77777777" w:rsidR="00E50136" w:rsidRDefault="00E50136" w:rsidP="004E3E87">
            <w:pPr>
              <w:pStyle w:val="TableParagraph"/>
              <w:spacing w:before="7"/>
              <w:rPr>
                <w:rFonts w:asciiTheme="minorHAnsi" w:hAnsiTheme="minorHAnsi" w:cstheme="minorHAnsi"/>
                <w:sz w:val="20"/>
                <w:szCs w:val="20"/>
              </w:rPr>
            </w:pPr>
          </w:p>
          <w:p w14:paraId="7BE16B2D" w14:textId="4F57A625" w:rsidR="00E50136" w:rsidRDefault="00E50136" w:rsidP="004E3E87">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Speaking to the previous report, the review team includes our newest hire, Dr. Teddi Joyce, who maintains a strong background in PR and Advertising, as well as a wealth of experience in strategic social media, and digital media analytics. Further, the department has added COM 412 – Digital Media </w:t>
            </w:r>
            <w:r w:rsidR="00DA268B">
              <w:rPr>
                <w:rFonts w:asciiTheme="minorHAnsi" w:hAnsiTheme="minorHAnsi" w:cstheme="minorHAnsi"/>
                <w:sz w:val="20"/>
                <w:szCs w:val="20"/>
              </w:rPr>
              <w:t>Analytics and</w:t>
            </w:r>
            <w:r>
              <w:rPr>
                <w:rFonts w:asciiTheme="minorHAnsi" w:hAnsiTheme="minorHAnsi" w:cstheme="minorHAnsi"/>
                <w:sz w:val="20"/>
                <w:szCs w:val="20"/>
              </w:rPr>
              <w:t xml:space="preserve"> approved the shift of the Public Relations concentration to a Public Relations and Advertising Concentration.</w:t>
            </w:r>
          </w:p>
          <w:p w14:paraId="13D6AD55" w14:textId="5A3056F0" w:rsidR="00272BDB" w:rsidRPr="001B1207" w:rsidRDefault="00272BDB" w:rsidP="004E3E87">
            <w:pPr>
              <w:pStyle w:val="TableParagraph"/>
              <w:spacing w:before="7"/>
              <w:rPr>
                <w:rFonts w:asciiTheme="minorHAnsi" w:hAnsiTheme="minorHAnsi" w:cstheme="minorHAnsi"/>
                <w:sz w:val="20"/>
                <w:szCs w:val="20"/>
              </w:rPr>
            </w:pPr>
          </w:p>
        </w:tc>
      </w:tr>
      <w:tr w:rsidR="00272BDB" w:rsidRPr="00687D0B" w14:paraId="72A55DBD" w14:textId="77777777" w:rsidTr="00AD2D61">
        <w:trPr>
          <w:trHeight w:val="512"/>
        </w:trPr>
        <w:tc>
          <w:tcPr>
            <w:tcW w:w="2700" w:type="dxa"/>
            <w:shd w:val="clear" w:color="auto" w:fill="FFFFFF" w:themeFill="background1"/>
          </w:tcPr>
          <w:p w14:paraId="3511445E" w14:textId="77F44743" w:rsidR="006A51D2" w:rsidRDefault="006A51D2" w:rsidP="006A51D2">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lastRenderedPageBreak/>
              <w:t>20</w:t>
            </w:r>
            <w:r>
              <w:rPr>
                <w:rFonts w:asciiTheme="minorHAnsi" w:hAnsiTheme="minorHAnsi" w:cstheme="minorHAnsi"/>
                <w:b/>
                <w:bCs/>
                <w:sz w:val="20"/>
                <w:szCs w:val="20"/>
              </w:rPr>
              <w:t>21</w:t>
            </w:r>
            <w:r w:rsidRPr="00272BDB">
              <w:rPr>
                <w:rFonts w:asciiTheme="minorHAnsi" w:hAnsiTheme="minorHAnsi" w:cstheme="minorHAnsi"/>
                <w:b/>
                <w:bCs/>
                <w:sz w:val="20"/>
                <w:szCs w:val="20"/>
              </w:rPr>
              <w:t>-20</w:t>
            </w:r>
            <w:r>
              <w:rPr>
                <w:rFonts w:asciiTheme="minorHAnsi" w:hAnsiTheme="minorHAnsi" w:cstheme="minorHAnsi"/>
                <w:b/>
                <w:bCs/>
                <w:sz w:val="20"/>
                <w:szCs w:val="20"/>
              </w:rPr>
              <w:t>22</w:t>
            </w:r>
          </w:p>
          <w:p w14:paraId="7278A51C" w14:textId="77777777" w:rsidR="006A51D2" w:rsidRDefault="006A51D2" w:rsidP="006A51D2">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196310A5" w14:textId="0AF7F367" w:rsidR="006A51D2" w:rsidRPr="004E1B6A" w:rsidRDefault="006A51D2" w:rsidP="006A51D2">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2</w:t>
            </w:r>
          </w:p>
          <w:p w14:paraId="016C5E24" w14:textId="77777777" w:rsidR="00272BDB" w:rsidRPr="00272BDB" w:rsidRDefault="00272BDB" w:rsidP="004E3E87">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0D015079" w14:textId="29412E29" w:rsidR="00946C8A" w:rsidRDefault="00946C8A" w:rsidP="00946C8A">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project 50% of pool achieve above average achievement on outcome, per assessment team.</w:t>
            </w:r>
            <w:r w:rsidR="008D43B0">
              <w:rPr>
                <w:rFonts w:asciiTheme="minorHAnsi" w:hAnsiTheme="minorHAnsi" w:cstheme="minorHAnsi"/>
                <w:sz w:val="20"/>
                <w:szCs w:val="20"/>
              </w:rPr>
              <w:t xml:space="preserve"> Unacceptable on percentage.</w:t>
            </w:r>
          </w:p>
          <w:p w14:paraId="097C5EB5" w14:textId="77777777" w:rsidR="000767FF" w:rsidRDefault="000767FF" w:rsidP="00946C8A">
            <w:pPr>
              <w:pStyle w:val="TableParagraph"/>
              <w:spacing w:before="7"/>
              <w:rPr>
                <w:rFonts w:asciiTheme="minorHAnsi" w:hAnsiTheme="minorHAnsi" w:cstheme="minorHAnsi"/>
                <w:sz w:val="20"/>
                <w:szCs w:val="20"/>
              </w:rPr>
            </w:pPr>
          </w:p>
          <w:p w14:paraId="0678E716" w14:textId="3C5394AA" w:rsidR="00946C8A" w:rsidRDefault="00946C8A" w:rsidP="00946C8A">
            <w:pPr>
              <w:rPr>
                <w:rFonts w:asciiTheme="minorHAnsi" w:hAnsiTheme="minorHAnsi" w:cstheme="minorHAnsi"/>
                <w:sz w:val="20"/>
                <w:szCs w:val="20"/>
              </w:rPr>
            </w:pPr>
            <w:r w:rsidRPr="00B50C5D">
              <w:rPr>
                <w:rFonts w:asciiTheme="minorHAnsi" w:hAnsiTheme="minorHAnsi" w:cstheme="minorHAnsi"/>
                <w:sz w:val="20"/>
                <w:szCs w:val="20"/>
              </w:rPr>
              <w:t>The assessment team, comprised of PR</w:t>
            </w:r>
            <w:r>
              <w:rPr>
                <w:rFonts w:asciiTheme="minorHAnsi" w:hAnsiTheme="minorHAnsi" w:cstheme="minorHAnsi"/>
                <w:sz w:val="20"/>
                <w:szCs w:val="20"/>
              </w:rPr>
              <w:t>/Ad</w:t>
            </w:r>
            <w:r w:rsidRPr="00B50C5D">
              <w:rPr>
                <w:rFonts w:asciiTheme="minorHAnsi" w:hAnsiTheme="minorHAnsi" w:cstheme="minorHAnsi"/>
                <w:sz w:val="20"/>
                <w:szCs w:val="20"/>
              </w:rPr>
              <w:t xml:space="preserve"> faculty</w:t>
            </w:r>
            <w:r>
              <w:rPr>
                <w:rFonts w:asciiTheme="minorHAnsi" w:hAnsiTheme="minorHAnsi" w:cstheme="minorHAnsi"/>
                <w:sz w:val="20"/>
                <w:szCs w:val="20"/>
              </w:rPr>
              <w:t xml:space="preserve"> hired after the </w:t>
            </w:r>
            <w:r w:rsidR="00711086">
              <w:rPr>
                <w:rFonts w:asciiTheme="minorHAnsi" w:hAnsiTheme="minorHAnsi" w:cstheme="minorHAnsi"/>
                <w:sz w:val="20"/>
                <w:szCs w:val="20"/>
              </w:rPr>
              <w:t>20</w:t>
            </w:r>
            <w:r w:rsidR="000767FF">
              <w:rPr>
                <w:rFonts w:asciiTheme="minorHAnsi" w:hAnsiTheme="minorHAnsi" w:cstheme="minorHAnsi"/>
                <w:sz w:val="20"/>
                <w:szCs w:val="20"/>
              </w:rPr>
              <w:t xml:space="preserve">19-2020 </w:t>
            </w:r>
            <w:r>
              <w:rPr>
                <w:rFonts w:asciiTheme="minorHAnsi" w:hAnsiTheme="minorHAnsi" w:cstheme="minorHAnsi"/>
                <w:sz w:val="20"/>
                <w:szCs w:val="20"/>
              </w:rPr>
              <w:t>AY</w:t>
            </w:r>
            <w:r w:rsidRPr="00B50C5D">
              <w:rPr>
                <w:rFonts w:asciiTheme="minorHAnsi" w:hAnsiTheme="minorHAnsi" w:cstheme="minorHAnsi"/>
                <w:sz w:val="20"/>
                <w:szCs w:val="20"/>
              </w:rPr>
              <w:t>, ha</w:t>
            </w:r>
            <w:r>
              <w:rPr>
                <w:rFonts w:asciiTheme="minorHAnsi" w:hAnsiTheme="minorHAnsi" w:cstheme="minorHAnsi"/>
                <w:sz w:val="20"/>
                <w:szCs w:val="20"/>
              </w:rPr>
              <w:t>ve</w:t>
            </w:r>
            <w:r w:rsidRPr="00B50C5D">
              <w:rPr>
                <w:rFonts w:asciiTheme="minorHAnsi" w:hAnsiTheme="minorHAnsi" w:cstheme="minorHAnsi"/>
                <w:sz w:val="20"/>
                <w:szCs w:val="20"/>
              </w:rPr>
              <w:t xml:space="preserve"> identified the problem as such</w:t>
            </w:r>
            <w:r>
              <w:rPr>
                <w:rFonts w:asciiTheme="minorHAnsi" w:hAnsiTheme="minorHAnsi" w:cstheme="minorHAnsi"/>
                <w:sz w:val="20"/>
                <w:szCs w:val="20"/>
              </w:rPr>
              <w:t>:</w:t>
            </w:r>
          </w:p>
          <w:p w14:paraId="6745E226" w14:textId="77777777" w:rsidR="00946C8A" w:rsidRDefault="00946C8A" w:rsidP="00946C8A">
            <w:pPr>
              <w:rPr>
                <w:rFonts w:asciiTheme="minorHAnsi" w:hAnsiTheme="minorHAnsi" w:cstheme="minorHAnsi"/>
                <w:sz w:val="20"/>
                <w:szCs w:val="20"/>
              </w:rPr>
            </w:pPr>
          </w:p>
          <w:p w14:paraId="7F01BD9E" w14:textId="0537F138" w:rsidR="00946C8A" w:rsidRDefault="00946C8A" w:rsidP="00946C8A">
            <w:pPr>
              <w:rPr>
                <w:rFonts w:eastAsia="Times New Roman"/>
              </w:rPr>
            </w:pPr>
            <w:r w:rsidRPr="00B50C5D">
              <w:rPr>
                <w:rFonts w:asciiTheme="minorHAnsi" w:hAnsiTheme="minorHAnsi" w:cstheme="minorHAnsi"/>
                <w:sz w:val="20"/>
                <w:szCs w:val="20"/>
              </w:rPr>
              <w:t>“</w:t>
            </w:r>
            <w:r w:rsidRPr="00B50C5D">
              <w:rPr>
                <w:rFonts w:eastAsia="Times New Roman"/>
              </w:rPr>
              <w:t>Overall, the projects presented some significant deficiencies related to the understanding and expression of many key element including SMART goals/objectives and application of the PESO model.</w:t>
            </w:r>
            <w:r w:rsidR="003C38CB">
              <w:rPr>
                <w:rFonts w:eastAsia="Times New Roman"/>
              </w:rPr>
              <w:t>”</w:t>
            </w:r>
          </w:p>
          <w:p w14:paraId="4E2D9409" w14:textId="4594FAEE" w:rsidR="003C38CB" w:rsidRDefault="003C38CB" w:rsidP="00946C8A">
            <w:pPr>
              <w:rPr>
                <w:rFonts w:eastAsia="Times New Roman"/>
              </w:rPr>
            </w:pPr>
          </w:p>
          <w:p w14:paraId="7F6B583F" w14:textId="4BED3156" w:rsidR="003C38CB" w:rsidRDefault="003C38CB" w:rsidP="00946C8A">
            <w:pPr>
              <w:rPr>
                <w:rFonts w:eastAsia="Times New Roman"/>
              </w:rPr>
            </w:pPr>
            <w:r>
              <w:rPr>
                <w:rFonts w:eastAsia="Times New Roman"/>
              </w:rPr>
              <w:t>I concur with the team’s assessment, and would acknowledge the pool assessed are the last of a previous generation of PR/Ad students instructed under a former educator who used a limited lens couched in theory and principles. In contrast our current compliment of instructors are well-versed in theory and principles, and we are embedding theory as a core course in the major, which will contribute to improved results for the major.</w:t>
            </w:r>
          </w:p>
          <w:p w14:paraId="26C9544F" w14:textId="77777777" w:rsidR="000767FF" w:rsidRDefault="000767FF" w:rsidP="00946C8A">
            <w:pPr>
              <w:rPr>
                <w:rFonts w:eastAsia="Times New Roman"/>
              </w:rPr>
            </w:pPr>
          </w:p>
          <w:p w14:paraId="1CD0348C" w14:textId="30798F87" w:rsidR="00272BDB" w:rsidRPr="000767FF" w:rsidRDefault="000767FF" w:rsidP="000767FF">
            <w:pPr>
              <w:rPr>
                <w:rFonts w:eastAsia="Times New Roman"/>
                <w:lang w:bidi="ar-SA"/>
              </w:rPr>
            </w:pPr>
            <w:r>
              <w:rPr>
                <w:rFonts w:eastAsia="Times New Roman"/>
              </w:rPr>
              <w:t>Speaking to further examples of closing the loop, the team has completed addition course refinements, converting COM 345 – Social Media and Society to Strategic Social Media, as well as moving course project work in COM 304, COM 330, and COM 440 to include project-based learning, service learning, and other forms of high impact learning that reflect industry-current practices. The use of mock press conferences (COM 330), bringing clients into the classroom (COM 304, COM 440), and additional discussion of expanding the model to other courses in the concentration will likely serve to improve performance scores for 2022-2023 with past cohorts under previous faculty now having graduated.</w:t>
            </w:r>
            <w:r w:rsidR="003157A4">
              <w:rPr>
                <w:rFonts w:eastAsia="Times New Roman"/>
              </w:rPr>
              <w:t xml:space="preserve"> Finally, the department has reactivated COM 358, which will enhance student acumen in integrating theory into practice.</w:t>
            </w:r>
          </w:p>
          <w:p w14:paraId="1E104EA2" w14:textId="623B6CF7" w:rsidR="00272BDB" w:rsidRPr="001B1207" w:rsidRDefault="00272BDB" w:rsidP="004E3E87">
            <w:pPr>
              <w:pStyle w:val="TableParagraph"/>
              <w:spacing w:before="7"/>
              <w:rPr>
                <w:rFonts w:asciiTheme="minorHAnsi" w:hAnsiTheme="minorHAnsi" w:cstheme="minorHAnsi"/>
                <w:sz w:val="20"/>
                <w:szCs w:val="20"/>
              </w:rPr>
            </w:pPr>
          </w:p>
        </w:tc>
      </w:tr>
      <w:tr w:rsidR="00272BDB" w:rsidRPr="00687D0B" w14:paraId="3A9D393D" w14:textId="77777777" w:rsidTr="00AD2D61">
        <w:trPr>
          <w:trHeight w:val="512"/>
        </w:trPr>
        <w:tc>
          <w:tcPr>
            <w:tcW w:w="2700" w:type="dxa"/>
            <w:shd w:val="clear" w:color="auto" w:fill="FFFFFF" w:themeFill="background1"/>
          </w:tcPr>
          <w:p w14:paraId="23CF5FDD" w14:textId="36C80AF9" w:rsidR="006A51D2" w:rsidRDefault="006A51D2" w:rsidP="006A51D2">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22</w:t>
            </w:r>
            <w:r w:rsidRPr="00272BDB">
              <w:rPr>
                <w:rFonts w:asciiTheme="minorHAnsi" w:hAnsiTheme="minorHAnsi" w:cstheme="minorHAnsi"/>
                <w:b/>
                <w:bCs/>
                <w:sz w:val="20"/>
                <w:szCs w:val="20"/>
              </w:rPr>
              <w:t>-20</w:t>
            </w:r>
            <w:r>
              <w:rPr>
                <w:rFonts w:asciiTheme="minorHAnsi" w:hAnsiTheme="minorHAnsi" w:cstheme="minorHAnsi"/>
                <w:b/>
                <w:bCs/>
                <w:sz w:val="20"/>
                <w:szCs w:val="20"/>
              </w:rPr>
              <w:t>23</w:t>
            </w:r>
          </w:p>
          <w:p w14:paraId="659D5E20" w14:textId="77777777" w:rsidR="006A51D2" w:rsidRDefault="006A51D2" w:rsidP="006A51D2">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6130DE58" w14:textId="1740C21F" w:rsidR="006A51D2" w:rsidRPr="004E1B6A" w:rsidRDefault="006A51D2" w:rsidP="006A51D2">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3</w:t>
            </w:r>
          </w:p>
          <w:p w14:paraId="26150CF6" w14:textId="77777777" w:rsidR="00272BDB" w:rsidRPr="00272BDB" w:rsidRDefault="00272BDB" w:rsidP="004E3E87">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4E568879" w14:textId="6FE81C10" w:rsidR="002B0FBF" w:rsidRDefault="002B0FBF" w:rsidP="002B0FBF">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Capstone project </w:t>
            </w:r>
            <w:r w:rsidR="00465B64">
              <w:rPr>
                <w:rFonts w:asciiTheme="minorHAnsi" w:hAnsiTheme="minorHAnsi" w:cstheme="minorHAnsi"/>
                <w:sz w:val="20"/>
                <w:szCs w:val="20"/>
              </w:rPr>
              <w:t>75</w:t>
            </w:r>
            <w:r>
              <w:rPr>
                <w:rFonts w:asciiTheme="minorHAnsi" w:hAnsiTheme="minorHAnsi" w:cstheme="minorHAnsi"/>
                <w:sz w:val="20"/>
                <w:szCs w:val="20"/>
              </w:rPr>
              <w:t xml:space="preserve">% of pool achieve above average achievement on outcome, per assessment team. </w:t>
            </w:r>
            <w:r w:rsidR="00465B64">
              <w:rPr>
                <w:rFonts w:asciiTheme="minorHAnsi" w:hAnsiTheme="minorHAnsi" w:cstheme="minorHAnsi"/>
                <w:sz w:val="20"/>
                <w:szCs w:val="20"/>
              </w:rPr>
              <w:t xml:space="preserve">Satisfactory </w:t>
            </w:r>
            <w:r>
              <w:rPr>
                <w:rFonts w:asciiTheme="minorHAnsi" w:hAnsiTheme="minorHAnsi" w:cstheme="minorHAnsi"/>
                <w:sz w:val="20"/>
                <w:szCs w:val="20"/>
              </w:rPr>
              <w:t>on percentage.</w:t>
            </w:r>
          </w:p>
          <w:p w14:paraId="218F3C43" w14:textId="7A7C9926" w:rsidR="00272BDB" w:rsidRDefault="00272BDB" w:rsidP="004E3E87">
            <w:pPr>
              <w:pStyle w:val="TableParagraph"/>
              <w:spacing w:before="7"/>
              <w:rPr>
                <w:rFonts w:asciiTheme="minorHAnsi" w:hAnsiTheme="minorHAnsi" w:cstheme="minorHAnsi"/>
                <w:sz w:val="20"/>
                <w:szCs w:val="20"/>
              </w:rPr>
            </w:pPr>
          </w:p>
          <w:p w14:paraId="190C5326" w14:textId="4ACB69A8" w:rsidR="00272BDB" w:rsidRDefault="00C31897" w:rsidP="004E3E87">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assessment team noted that students are progressing nicely in terms of application of PR principles and </w:t>
            </w:r>
            <w:r w:rsidR="00430206">
              <w:rPr>
                <w:rFonts w:asciiTheme="minorHAnsi" w:hAnsiTheme="minorHAnsi" w:cstheme="minorHAnsi"/>
                <w:sz w:val="20"/>
                <w:szCs w:val="20"/>
              </w:rPr>
              <w:t xml:space="preserve">leveraging supplemental mass comm theory to make informed strategic decisions and establish a solid body of tactics. </w:t>
            </w:r>
            <w:r w:rsidR="005E4AB6">
              <w:rPr>
                <w:rFonts w:asciiTheme="minorHAnsi" w:hAnsiTheme="minorHAnsi" w:cstheme="minorHAnsi"/>
                <w:sz w:val="20"/>
                <w:szCs w:val="20"/>
              </w:rPr>
              <w:t>Some students continue to demonstrate inconsistency, but the continued onboarding of theory in COM 358 and COM 330 are translating to incremental improvement among the student groups.</w:t>
            </w:r>
          </w:p>
          <w:p w14:paraId="5DF4A99A" w14:textId="77777777" w:rsidR="00272BDB" w:rsidRDefault="00272BDB" w:rsidP="004E3E87">
            <w:pPr>
              <w:pStyle w:val="TableParagraph"/>
              <w:spacing w:before="7"/>
              <w:rPr>
                <w:rFonts w:asciiTheme="minorHAnsi" w:hAnsiTheme="minorHAnsi" w:cstheme="minorHAnsi"/>
                <w:sz w:val="20"/>
                <w:szCs w:val="20"/>
              </w:rPr>
            </w:pPr>
          </w:p>
          <w:p w14:paraId="7939D494" w14:textId="57E54DCD" w:rsidR="00272BDB" w:rsidRPr="001B1207" w:rsidRDefault="00A42539" w:rsidP="004E3E87">
            <w:pPr>
              <w:pStyle w:val="TableParagraph"/>
              <w:spacing w:before="7"/>
              <w:rPr>
                <w:rFonts w:asciiTheme="minorHAnsi" w:hAnsiTheme="minorHAnsi" w:cstheme="minorHAnsi"/>
                <w:sz w:val="20"/>
                <w:szCs w:val="20"/>
              </w:rPr>
            </w:pPr>
            <w:r w:rsidRPr="004659CF">
              <w:rPr>
                <w:b/>
                <w:iCs/>
                <w:sz w:val="18"/>
                <w:szCs w:val="18"/>
              </w:rPr>
              <w:t xml:space="preserve">Proposed remedies and solutions for future assessments: </w:t>
            </w:r>
            <w:r w:rsidRPr="004659CF">
              <w:rPr>
                <w:bCs/>
                <w:iCs/>
                <w:sz w:val="18"/>
                <w:szCs w:val="18"/>
              </w:rPr>
              <w:t xml:space="preserve">We have ensured that there are multiple integrations of theory in the PR/Ad sequence to help improve this element. Also, we are working to incorporate more hands-on and applicable exercises into the coursework to make certain students are working towards making better connections between </w:t>
            </w:r>
            <w:r>
              <w:rPr>
                <w:bCs/>
                <w:iCs/>
                <w:sz w:val="18"/>
                <w:szCs w:val="18"/>
              </w:rPr>
              <w:t>theory</w:t>
            </w:r>
            <w:r w:rsidRPr="004659CF">
              <w:rPr>
                <w:bCs/>
                <w:iCs/>
                <w:sz w:val="18"/>
                <w:szCs w:val="18"/>
              </w:rPr>
              <w:t xml:space="preserve"> and campaign developments</w:t>
            </w:r>
            <w:r w:rsidR="009A6504">
              <w:rPr>
                <w:bCs/>
                <w:iCs/>
                <w:sz w:val="18"/>
                <w:szCs w:val="18"/>
              </w:rPr>
              <w:t>.</w:t>
            </w:r>
          </w:p>
        </w:tc>
      </w:tr>
      <w:tr w:rsidR="006D2CC0" w:rsidRPr="00687D0B" w14:paraId="5C6A5921" w14:textId="77777777" w:rsidTr="00AD2D61">
        <w:trPr>
          <w:trHeight w:val="512"/>
        </w:trPr>
        <w:tc>
          <w:tcPr>
            <w:tcW w:w="2700" w:type="dxa"/>
            <w:shd w:val="clear" w:color="auto" w:fill="FFFFFF" w:themeFill="background1"/>
          </w:tcPr>
          <w:p w14:paraId="6F8001F6" w14:textId="1181EBD2" w:rsidR="006D2CC0" w:rsidRDefault="006D2CC0" w:rsidP="006D2CC0">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23</w:t>
            </w:r>
            <w:r w:rsidRPr="00272BDB">
              <w:rPr>
                <w:rFonts w:asciiTheme="minorHAnsi" w:hAnsiTheme="minorHAnsi" w:cstheme="minorHAnsi"/>
                <w:b/>
                <w:bCs/>
                <w:sz w:val="20"/>
                <w:szCs w:val="20"/>
              </w:rPr>
              <w:t>-20</w:t>
            </w:r>
            <w:r>
              <w:rPr>
                <w:rFonts w:asciiTheme="minorHAnsi" w:hAnsiTheme="minorHAnsi" w:cstheme="minorHAnsi"/>
                <w:b/>
                <w:bCs/>
                <w:sz w:val="20"/>
                <w:szCs w:val="20"/>
              </w:rPr>
              <w:t>24</w:t>
            </w:r>
          </w:p>
          <w:p w14:paraId="1CD81CFA" w14:textId="77777777" w:rsidR="006D2CC0" w:rsidRDefault="006D2CC0" w:rsidP="006D2CC0">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29DC57CC" w14:textId="77777777" w:rsidR="006D2CC0" w:rsidRPr="004E1B6A" w:rsidRDefault="006D2CC0" w:rsidP="006D2CC0">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3</w:t>
            </w:r>
          </w:p>
          <w:p w14:paraId="7EDDD283" w14:textId="77777777" w:rsidR="006D2CC0" w:rsidRPr="00272BDB" w:rsidRDefault="006D2CC0" w:rsidP="006D2CC0">
            <w:pPr>
              <w:pStyle w:val="TableParagraph"/>
              <w:spacing w:before="7"/>
              <w:jc w:val="center"/>
              <w:rPr>
                <w:rFonts w:asciiTheme="minorHAnsi" w:hAnsiTheme="minorHAnsi" w:cstheme="minorHAnsi"/>
                <w:b/>
                <w:bCs/>
                <w:sz w:val="20"/>
                <w:szCs w:val="20"/>
              </w:rPr>
            </w:pPr>
          </w:p>
        </w:tc>
        <w:tc>
          <w:tcPr>
            <w:tcW w:w="11700" w:type="dxa"/>
            <w:shd w:val="clear" w:color="auto" w:fill="FFFFFF" w:themeFill="background1"/>
          </w:tcPr>
          <w:p w14:paraId="7EFF9CF2" w14:textId="77777777" w:rsidR="006D2CC0" w:rsidRDefault="006B0EE4" w:rsidP="006D2CC0">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committee observed a 100% attainment of </w:t>
            </w:r>
            <w:r w:rsidR="00106E6D">
              <w:rPr>
                <w:rFonts w:asciiTheme="minorHAnsi" w:hAnsiTheme="minorHAnsi" w:cstheme="minorHAnsi"/>
                <w:sz w:val="20"/>
                <w:szCs w:val="20"/>
              </w:rPr>
              <w:t>PLO at the above average level, or better.</w:t>
            </w:r>
          </w:p>
          <w:p w14:paraId="1D3FDCD3" w14:textId="77777777" w:rsidR="00106E6D" w:rsidRDefault="00106E6D" w:rsidP="006D2CC0">
            <w:pPr>
              <w:pStyle w:val="TableParagraph"/>
              <w:spacing w:before="7"/>
              <w:rPr>
                <w:rFonts w:asciiTheme="minorHAnsi" w:hAnsiTheme="minorHAnsi" w:cstheme="minorHAnsi"/>
                <w:sz w:val="20"/>
                <w:szCs w:val="20"/>
              </w:rPr>
            </w:pPr>
          </w:p>
          <w:p w14:paraId="6667C367" w14:textId="77777777" w:rsidR="00106E6D" w:rsidRDefault="00106E6D" w:rsidP="006D2CC0">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 was profoundly encouraged by this shift in aptitude, reflecting a strong commitment to integrating theory and principles of best practice in the course.</w:t>
            </w:r>
          </w:p>
          <w:p w14:paraId="1EE1EDBE" w14:textId="1092DD28" w:rsidR="006F6462" w:rsidRDefault="006F6462" w:rsidP="006D2CC0">
            <w:pPr>
              <w:pStyle w:val="TableParagraph"/>
              <w:spacing w:before="7"/>
              <w:rPr>
                <w:rFonts w:asciiTheme="minorHAnsi" w:hAnsiTheme="minorHAnsi" w:cstheme="minorHAnsi"/>
                <w:sz w:val="20"/>
                <w:szCs w:val="20"/>
              </w:rPr>
            </w:pPr>
          </w:p>
        </w:tc>
      </w:tr>
      <w:tr w:rsidR="000707F4" w:rsidRPr="00687D0B" w14:paraId="1D5119E6" w14:textId="77777777" w:rsidTr="00AD2D61">
        <w:trPr>
          <w:trHeight w:val="512"/>
        </w:trPr>
        <w:tc>
          <w:tcPr>
            <w:tcW w:w="2700" w:type="dxa"/>
            <w:shd w:val="clear" w:color="auto" w:fill="FFFFFF" w:themeFill="background1"/>
          </w:tcPr>
          <w:p w14:paraId="61825C8C" w14:textId="77777777" w:rsidR="000707F4" w:rsidRDefault="000707F4" w:rsidP="000707F4">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24</w:t>
            </w:r>
            <w:r w:rsidRPr="00272BDB">
              <w:rPr>
                <w:rFonts w:asciiTheme="minorHAnsi" w:hAnsiTheme="minorHAnsi" w:cstheme="minorHAnsi"/>
                <w:b/>
                <w:bCs/>
                <w:sz w:val="20"/>
                <w:szCs w:val="20"/>
              </w:rPr>
              <w:t>-20</w:t>
            </w:r>
            <w:r>
              <w:rPr>
                <w:rFonts w:asciiTheme="minorHAnsi" w:hAnsiTheme="minorHAnsi" w:cstheme="minorHAnsi"/>
                <w:b/>
                <w:bCs/>
                <w:sz w:val="20"/>
                <w:szCs w:val="20"/>
              </w:rPr>
              <w:t>25</w:t>
            </w:r>
          </w:p>
          <w:p w14:paraId="61254A36" w14:textId="77777777" w:rsidR="000707F4" w:rsidRDefault="000707F4" w:rsidP="000707F4">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6E9CF446" w14:textId="77777777" w:rsidR="000707F4" w:rsidRPr="004E1B6A" w:rsidRDefault="000707F4" w:rsidP="000707F4">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5</w:t>
            </w:r>
          </w:p>
          <w:p w14:paraId="428AA346" w14:textId="77777777" w:rsidR="000707F4" w:rsidRPr="00272BDB" w:rsidRDefault="000707F4" w:rsidP="006D2CC0">
            <w:pPr>
              <w:pStyle w:val="TableParagraph"/>
              <w:spacing w:before="7"/>
              <w:jc w:val="center"/>
              <w:rPr>
                <w:rFonts w:asciiTheme="minorHAnsi" w:hAnsiTheme="minorHAnsi" w:cstheme="minorHAnsi"/>
                <w:b/>
                <w:bCs/>
                <w:sz w:val="20"/>
                <w:szCs w:val="20"/>
              </w:rPr>
            </w:pPr>
          </w:p>
        </w:tc>
        <w:tc>
          <w:tcPr>
            <w:tcW w:w="11700" w:type="dxa"/>
            <w:shd w:val="clear" w:color="auto" w:fill="FFFFFF" w:themeFill="background1"/>
          </w:tcPr>
          <w:p w14:paraId="3C0965D5" w14:textId="71CB42C8" w:rsidR="0036159F" w:rsidRDefault="00BC4CA2" w:rsidP="006D2CC0">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Capstone represents a project-based assignment. N=20. </w:t>
            </w:r>
          </w:p>
          <w:p w14:paraId="187BD8EF" w14:textId="77777777" w:rsidR="00DF4187" w:rsidRDefault="00DF4187" w:rsidP="006D2CC0">
            <w:pPr>
              <w:pStyle w:val="TableParagraph"/>
              <w:spacing w:before="7"/>
              <w:rPr>
                <w:rFonts w:asciiTheme="minorHAnsi" w:hAnsiTheme="minorHAnsi" w:cstheme="minorHAnsi"/>
                <w:sz w:val="20"/>
                <w:szCs w:val="20"/>
              </w:rPr>
            </w:pPr>
          </w:p>
          <w:p w14:paraId="457DB212" w14:textId="5E9D038E" w:rsidR="00936E6F" w:rsidRDefault="00936E6F" w:rsidP="006D2CC0">
            <w:pPr>
              <w:pStyle w:val="TableParagraph"/>
              <w:spacing w:before="7"/>
              <w:rPr>
                <w:rFonts w:asciiTheme="minorHAnsi" w:hAnsiTheme="minorHAnsi" w:cstheme="minorHAnsi"/>
                <w:sz w:val="20"/>
                <w:szCs w:val="20"/>
              </w:rPr>
            </w:pPr>
            <w:r>
              <w:rPr>
                <w:rFonts w:asciiTheme="minorHAnsi" w:hAnsiTheme="minorHAnsi" w:cstheme="minorHAnsi"/>
                <w:sz w:val="20"/>
                <w:szCs w:val="20"/>
              </w:rPr>
              <w:t>Mean Performance</w:t>
            </w:r>
            <w:r w:rsidR="006F021A">
              <w:rPr>
                <w:rFonts w:asciiTheme="minorHAnsi" w:hAnsiTheme="minorHAnsi" w:cstheme="minorHAnsi"/>
                <w:sz w:val="20"/>
                <w:szCs w:val="20"/>
              </w:rPr>
              <w:t xml:space="preserve"> 4; Capstone Project Above Average</w:t>
            </w:r>
            <w:r w:rsidR="00DF4187">
              <w:rPr>
                <w:rFonts w:asciiTheme="minorHAnsi" w:hAnsiTheme="minorHAnsi" w:cstheme="minorHAnsi"/>
                <w:sz w:val="20"/>
                <w:szCs w:val="20"/>
              </w:rPr>
              <w:t xml:space="preserve">; 100% attainment of the PLO </w:t>
            </w:r>
          </w:p>
          <w:p w14:paraId="0967BA3C" w14:textId="77777777" w:rsidR="006F021A" w:rsidRDefault="006F021A" w:rsidP="006D2CC0">
            <w:pPr>
              <w:pStyle w:val="TableParagraph"/>
              <w:spacing w:before="7"/>
              <w:rPr>
                <w:rFonts w:asciiTheme="minorHAnsi" w:hAnsiTheme="minorHAnsi" w:cstheme="minorHAnsi"/>
                <w:sz w:val="20"/>
                <w:szCs w:val="20"/>
              </w:rPr>
            </w:pPr>
          </w:p>
          <w:p w14:paraId="66F6269E" w14:textId="644CCD37" w:rsidR="006F021A" w:rsidRDefault="006F021A" w:rsidP="006D2CC0">
            <w:pPr>
              <w:pStyle w:val="TableParagraph"/>
              <w:spacing w:before="7"/>
              <w:rPr>
                <w:rFonts w:asciiTheme="minorHAnsi" w:hAnsiTheme="minorHAnsi" w:cstheme="minorHAnsi"/>
                <w:sz w:val="20"/>
                <w:szCs w:val="20"/>
              </w:rPr>
            </w:pPr>
            <w:r>
              <w:rPr>
                <w:rFonts w:asciiTheme="minorHAnsi" w:hAnsiTheme="minorHAnsi" w:cstheme="minorHAnsi"/>
                <w:sz w:val="20"/>
                <w:szCs w:val="20"/>
              </w:rPr>
              <w:t>The projects continued to build on and use appropriate and varied theories tied to decisions and applications. The department’s course embedded assessment will allow appropriate monitoring of and implementation of curriculum changes to ensure continued development.</w:t>
            </w:r>
          </w:p>
          <w:p w14:paraId="5D11C6F7" w14:textId="77777777" w:rsidR="006F021A" w:rsidRDefault="006F021A" w:rsidP="006D2CC0">
            <w:pPr>
              <w:pStyle w:val="TableParagraph"/>
              <w:spacing w:before="7"/>
              <w:rPr>
                <w:rFonts w:asciiTheme="minorHAnsi" w:hAnsiTheme="minorHAnsi" w:cstheme="minorHAnsi"/>
                <w:sz w:val="20"/>
                <w:szCs w:val="20"/>
              </w:rPr>
            </w:pPr>
          </w:p>
          <w:p w14:paraId="5BA67E88" w14:textId="4F945DB7" w:rsidR="0036159F" w:rsidRDefault="0036159F" w:rsidP="006D2CC0">
            <w:pPr>
              <w:pStyle w:val="TableParagraph"/>
              <w:spacing w:before="7"/>
              <w:rPr>
                <w:rFonts w:asciiTheme="minorHAnsi" w:hAnsiTheme="minorHAnsi" w:cstheme="minorHAnsi"/>
                <w:sz w:val="20"/>
                <w:szCs w:val="20"/>
              </w:rPr>
            </w:pPr>
            <w:r w:rsidRPr="00F17101">
              <w:rPr>
                <w:b/>
                <w:bCs/>
                <w:color w:val="EE0000"/>
                <w:sz w:val="20"/>
                <w:szCs w:val="20"/>
              </w:rPr>
              <w:t>NOTE:</w:t>
            </w:r>
            <w:r w:rsidRPr="00F17101">
              <w:rPr>
                <w:color w:val="EE0000"/>
                <w:sz w:val="20"/>
                <w:szCs w:val="20"/>
              </w:rPr>
              <w:t xml:space="preserve"> </w:t>
            </w:r>
            <w:r>
              <w:rPr>
                <w:sz w:val="20"/>
                <w:szCs w:val="20"/>
              </w:rPr>
              <w:t>All assessment measures for all concentrations utilize the same rubric as part of our ACEJMC course-embedded assessment system.</w:t>
            </w:r>
          </w:p>
        </w:tc>
      </w:tr>
      <w:bookmarkEnd w:id="0"/>
    </w:tbl>
    <w:p w14:paraId="7C0D93DF" w14:textId="77777777" w:rsidR="005D3D75" w:rsidRDefault="005D3D75" w:rsidP="006B5BD9">
      <w:pPr>
        <w:spacing w:before="4"/>
        <w:jc w:val="center"/>
        <w:rPr>
          <w:b/>
          <w:bCs/>
          <w:sz w:val="32"/>
          <w:szCs w:val="32"/>
        </w:rPr>
      </w:pP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00"/>
        <w:gridCol w:w="11700"/>
      </w:tblGrid>
      <w:tr w:rsidR="000707F4" w:rsidRPr="00687D0B" w14:paraId="08FD569F" w14:textId="77777777" w:rsidTr="004B46AE">
        <w:trPr>
          <w:trHeight w:val="891"/>
        </w:trPr>
        <w:tc>
          <w:tcPr>
            <w:tcW w:w="2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4CD5A492" w14:textId="33D4BE73" w:rsidR="000707F4" w:rsidRPr="00272BDB" w:rsidRDefault="000707F4" w:rsidP="000707F4">
            <w:pPr>
              <w:rPr>
                <w:rFonts w:asciiTheme="minorHAnsi" w:eastAsiaTheme="minorHAnsi" w:hAnsiTheme="minorHAnsi" w:cstheme="minorHAnsi"/>
                <w:b/>
                <w:bCs/>
                <w:color w:val="FFFFFF" w:themeColor="background1"/>
                <w:sz w:val="20"/>
                <w:szCs w:val="20"/>
              </w:rPr>
            </w:pPr>
            <w:r>
              <w:rPr>
                <w:b/>
                <w:bCs/>
                <w:sz w:val="32"/>
                <w:szCs w:val="32"/>
              </w:rPr>
              <w:lastRenderedPageBreak/>
              <w:br w:type="page"/>
            </w:r>
            <w:r>
              <w:rPr>
                <w:rFonts w:asciiTheme="minorHAnsi" w:eastAsiaTheme="minorHAnsi" w:hAnsiTheme="minorHAnsi" w:cstheme="minorHAnsi"/>
                <w:b/>
                <w:bCs/>
                <w:sz w:val="20"/>
                <w:szCs w:val="20"/>
              </w:rPr>
              <w:t>PLO 2: Expected Outcome</w:t>
            </w:r>
          </w:p>
        </w:tc>
        <w:tc>
          <w:tcPr>
            <w:tcW w:w="11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7870B62D" w14:textId="77777777" w:rsidR="000707F4" w:rsidRDefault="000707F4" w:rsidP="000707F4">
            <w:pPr>
              <w:pStyle w:val="NoSpacing"/>
              <w:rPr>
                <w:rFonts w:asciiTheme="minorHAnsi" w:eastAsiaTheme="minorHAnsi" w:hAnsiTheme="minorHAnsi" w:cstheme="minorHAnsi"/>
                <w:sz w:val="20"/>
                <w:szCs w:val="20"/>
              </w:rPr>
            </w:pPr>
            <w:r w:rsidRPr="00C26B93">
              <w:rPr>
                <w:rFonts w:asciiTheme="minorHAnsi" w:eastAsiaTheme="minorHAnsi" w:hAnsiTheme="minorHAnsi" w:cstheme="minorHAnsi"/>
                <w:sz w:val="20"/>
                <w:szCs w:val="20"/>
              </w:rPr>
              <w:t>Critical thinking - Students will think critically, creatively and independently.</w:t>
            </w:r>
          </w:p>
          <w:p w14:paraId="1709C746" w14:textId="77777777" w:rsidR="000707F4" w:rsidRDefault="000707F4" w:rsidP="000707F4">
            <w:pPr>
              <w:pStyle w:val="NoSpacing"/>
              <w:rPr>
                <w:rFonts w:asciiTheme="minorHAnsi" w:eastAsiaTheme="minorHAnsi" w:hAnsiTheme="minorHAnsi" w:cstheme="minorHAnsi"/>
                <w:sz w:val="20"/>
                <w:szCs w:val="20"/>
              </w:rPr>
            </w:pPr>
          </w:p>
          <w:p w14:paraId="6D2E83B2" w14:textId="77777777" w:rsidR="000707F4" w:rsidRDefault="000707F4" w:rsidP="000707F4">
            <w:pPr>
              <w:pStyle w:val="NoSpacing"/>
              <w:rPr>
                <w:rFonts w:asciiTheme="minorHAnsi" w:eastAsiaTheme="minorHAnsi" w:hAnsiTheme="minorHAnsi" w:cstheme="minorHAnsi"/>
                <w:color w:val="EE0000"/>
                <w:sz w:val="20"/>
                <w:szCs w:val="20"/>
              </w:rPr>
            </w:pPr>
            <w:r w:rsidRPr="007E6409">
              <w:rPr>
                <w:rFonts w:asciiTheme="minorHAnsi" w:eastAsiaTheme="minorHAnsi" w:hAnsiTheme="minorHAnsi" w:cstheme="minorHAnsi"/>
                <w:b/>
                <w:bCs/>
                <w:color w:val="EE0000"/>
                <w:sz w:val="20"/>
                <w:szCs w:val="20"/>
              </w:rPr>
              <w:t>24-25 NOTE:</w:t>
            </w:r>
            <w:r>
              <w:rPr>
                <w:rFonts w:asciiTheme="minorHAnsi" w:eastAsiaTheme="minorHAnsi" w:hAnsiTheme="minorHAnsi" w:cstheme="minorHAnsi"/>
                <w:color w:val="EE0000"/>
                <w:sz w:val="20"/>
                <w:szCs w:val="20"/>
              </w:rPr>
              <w:t xml:space="preserve"> Evolving ACEJMC nomenclature alignment</w:t>
            </w:r>
          </w:p>
          <w:p w14:paraId="3B1753F9" w14:textId="2C7F3781" w:rsidR="000707F4" w:rsidRPr="00FD0DCD" w:rsidRDefault="000707F4" w:rsidP="000707F4">
            <w:pPr>
              <w:pStyle w:val="NoSpacing"/>
              <w:rPr>
                <w:rFonts w:asciiTheme="minorHAnsi" w:eastAsiaTheme="minorHAnsi" w:hAnsiTheme="minorHAnsi" w:cstheme="minorHAnsi"/>
                <w:sz w:val="20"/>
                <w:szCs w:val="20"/>
              </w:rPr>
            </w:pPr>
            <w:r>
              <w:rPr>
                <w:rFonts w:asciiTheme="minorHAnsi" w:eastAsiaTheme="minorHAnsi" w:hAnsiTheme="minorHAnsi" w:cstheme="minorHAnsi"/>
                <w:color w:val="EE0000"/>
                <w:sz w:val="20"/>
                <w:szCs w:val="20"/>
              </w:rPr>
              <w:t>Creative Critical Thinking—Student will demonstrate creative, critical thinking through the thoughtful articulation of the complex</w:t>
            </w:r>
          </w:p>
        </w:tc>
      </w:tr>
      <w:tr w:rsidR="000707F4" w:rsidRPr="00687D0B" w14:paraId="6671707B" w14:textId="77777777" w:rsidTr="004B46AE">
        <w:trPr>
          <w:trHeight w:val="891"/>
        </w:trPr>
        <w:tc>
          <w:tcPr>
            <w:tcW w:w="2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79F0B919" w14:textId="77777777" w:rsidR="000707F4" w:rsidRPr="00272BDB" w:rsidRDefault="000707F4" w:rsidP="000707F4">
            <w:pPr>
              <w:jc w:val="center"/>
              <w:rPr>
                <w:rFonts w:asciiTheme="minorHAnsi" w:eastAsiaTheme="minorHAnsi" w:hAnsiTheme="minorHAnsi" w:cstheme="minorHAnsi"/>
                <w:b/>
                <w:bCs/>
                <w:sz w:val="20"/>
                <w:szCs w:val="20"/>
              </w:rPr>
            </w:pPr>
            <w:r>
              <w:rPr>
                <w:rFonts w:asciiTheme="minorHAnsi" w:eastAsiaTheme="minorHAnsi" w:hAnsiTheme="minorHAnsi" w:cstheme="minorHAnsi"/>
                <w:b/>
                <w:bCs/>
                <w:sz w:val="20"/>
                <w:szCs w:val="20"/>
              </w:rPr>
              <w:t>Method of Measurement (describe assessment tool and identify goal)</w:t>
            </w:r>
          </w:p>
        </w:tc>
        <w:tc>
          <w:tcPr>
            <w:tcW w:w="11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7C7CD13D" w14:textId="77777777" w:rsidR="000707F4" w:rsidRDefault="000707F4" w:rsidP="000707F4">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Traditionally, t</w:t>
            </w:r>
            <w:r w:rsidRPr="00043FC0">
              <w:rPr>
                <w:rFonts w:asciiTheme="minorHAnsi" w:eastAsiaTheme="minorHAnsi" w:hAnsiTheme="minorHAnsi" w:cstheme="minorHAnsi"/>
                <w:sz w:val="20"/>
                <w:szCs w:val="20"/>
              </w:rPr>
              <w:t xml:space="preserve">wo assessors used a descriptive rubric to grade the students’ projects with the object of a score of 4, or "above average." </w:t>
            </w:r>
          </w:p>
          <w:p w14:paraId="5B73FC28" w14:textId="77777777" w:rsidR="000707F4" w:rsidRDefault="000707F4" w:rsidP="000707F4">
            <w:pPr>
              <w:pStyle w:val="NoSpacing"/>
              <w:rPr>
                <w:rFonts w:asciiTheme="minorHAnsi" w:eastAsiaTheme="minorHAnsi" w:hAnsiTheme="minorHAnsi" w:cstheme="minorHAnsi"/>
                <w:sz w:val="20"/>
                <w:szCs w:val="20"/>
              </w:rPr>
            </w:pPr>
          </w:p>
          <w:p w14:paraId="0B9D730F" w14:textId="77777777" w:rsidR="000707F4" w:rsidRDefault="000707F4" w:rsidP="000707F4">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In response to our provisional assessment from ACEJMC in December 2019, the department migrated to a 3-person review team that now includes an advisory board member from the industry to provide industry-current perspective on the work, which better aligns us with ACEJMC accreditation expectations on assessment during the 2020-2021 Academic year. Additional notes from the accreditation visit inform committee recommendations throughout this report.</w:t>
            </w:r>
          </w:p>
          <w:p w14:paraId="3253C8D6" w14:textId="77777777" w:rsidR="000707F4" w:rsidRDefault="000707F4" w:rsidP="000707F4">
            <w:pPr>
              <w:pStyle w:val="NoSpacing"/>
              <w:rPr>
                <w:rFonts w:asciiTheme="minorHAnsi" w:eastAsiaTheme="minorHAnsi" w:hAnsiTheme="minorHAnsi" w:cstheme="minorHAnsi"/>
                <w:sz w:val="20"/>
                <w:szCs w:val="20"/>
              </w:rPr>
            </w:pPr>
          </w:p>
          <w:p w14:paraId="534C9108" w14:textId="77777777" w:rsidR="000707F4" w:rsidRDefault="000707F4" w:rsidP="000707F4">
            <w:pPr>
              <w:pStyle w:val="NoSpacing"/>
              <w:rPr>
                <w:rFonts w:asciiTheme="minorHAnsi" w:eastAsiaTheme="minorHAnsi" w:hAnsiTheme="minorHAnsi" w:cstheme="minorHAnsi"/>
                <w:sz w:val="20"/>
                <w:szCs w:val="20"/>
              </w:rPr>
            </w:pPr>
            <w:r w:rsidRPr="00043FC0">
              <w:rPr>
                <w:rFonts w:asciiTheme="minorHAnsi" w:eastAsiaTheme="minorHAnsi" w:hAnsiTheme="minorHAnsi" w:cstheme="minorHAnsi"/>
                <w:sz w:val="20"/>
                <w:szCs w:val="20"/>
              </w:rPr>
              <w:t>The rubric rated student performance on a scale of 1 to 5 (unacceptable = 1-2; satisfactory = 3; above average = 4; and exceptional = 5</w:t>
            </w:r>
          </w:p>
          <w:p w14:paraId="3B64D133" w14:textId="77777777" w:rsidR="000707F4" w:rsidRDefault="000707F4" w:rsidP="000707F4">
            <w:pPr>
              <w:pStyle w:val="NoSpacing"/>
              <w:rPr>
                <w:rFonts w:asciiTheme="minorHAnsi" w:eastAsiaTheme="minorHAnsi" w:hAnsiTheme="minorHAnsi" w:cstheme="minorHAnsi"/>
                <w:sz w:val="20"/>
                <w:szCs w:val="20"/>
              </w:rPr>
            </w:pPr>
          </w:p>
          <w:p w14:paraId="25BA5D95" w14:textId="77777777" w:rsidR="000707F4" w:rsidRDefault="000707F4" w:rsidP="000707F4">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To determine overall effectiveness of achievement of learning outcome, the committee tabulates overall achievement of “above average” work on percentage among the population of broadcast (now digital media production) students.</w:t>
            </w:r>
          </w:p>
          <w:p w14:paraId="79A4DE9D" w14:textId="77777777" w:rsidR="000707F4" w:rsidRDefault="000707F4" w:rsidP="000707F4">
            <w:pPr>
              <w:pStyle w:val="NoSpacing"/>
              <w:rPr>
                <w:rFonts w:asciiTheme="minorHAnsi" w:eastAsiaTheme="minorHAnsi" w:hAnsiTheme="minorHAnsi" w:cstheme="minorHAnsi"/>
                <w:sz w:val="20"/>
                <w:szCs w:val="20"/>
              </w:rPr>
            </w:pPr>
          </w:p>
          <w:p w14:paraId="4C4FFE18" w14:textId="77777777" w:rsidR="000707F4" w:rsidRDefault="000707F4" w:rsidP="000707F4">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Attainment levels – 100-90 – exceptional; 89-80 – above average; 79-70 – satisfactory; 69 and below – unacceptable.</w:t>
            </w:r>
          </w:p>
          <w:p w14:paraId="5C9E34A5" w14:textId="77777777" w:rsidR="00BC4CA2" w:rsidRDefault="00BC4CA2" w:rsidP="000707F4">
            <w:pPr>
              <w:pStyle w:val="NoSpacing"/>
              <w:rPr>
                <w:rFonts w:asciiTheme="minorHAnsi" w:eastAsiaTheme="minorHAnsi" w:hAnsiTheme="minorHAnsi" w:cstheme="minorHAnsi"/>
                <w:sz w:val="20"/>
                <w:szCs w:val="20"/>
              </w:rPr>
            </w:pPr>
          </w:p>
          <w:p w14:paraId="22F9DBC9" w14:textId="3C568BA3" w:rsidR="00BC4CA2" w:rsidRPr="00FD0DCD" w:rsidRDefault="00BC4CA2" w:rsidP="000707F4">
            <w:pPr>
              <w:pStyle w:val="NoSpacing"/>
              <w:rPr>
                <w:rFonts w:asciiTheme="minorHAnsi" w:eastAsiaTheme="minorHAnsi" w:hAnsiTheme="minorHAnsi" w:cstheme="minorHAnsi"/>
                <w:sz w:val="20"/>
                <w:szCs w:val="20"/>
              </w:rPr>
            </w:pPr>
            <w:r w:rsidRPr="007E6409">
              <w:rPr>
                <w:rFonts w:asciiTheme="minorHAnsi" w:eastAsiaTheme="minorHAnsi" w:hAnsiTheme="minorHAnsi" w:cstheme="minorHAnsi"/>
                <w:b/>
                <w:bCs/>
                <w:color w:val="EE0000"/>
                <w:sz w:val="20"/>
                <w:szCs w:val="20"/>
              </w:rPr>
              <w:t>2</w:t>
            </w:r>
            <w:r>
              <w:rPr>
                <w:rFonts w:asciiTheme="minorHAnsi" w:eastAsiaTheme="minorHAnsi" w:hAnsiTheme="minorHAnsi" w:cstheme="minorHAnsi"/>
                <w:b/>
                <w:bCs/>
                <w:color w:val="EE0000"/>
                <w:sz w:val="20"/>
                <w:szCs w:val="20"/>
              </w:rPr>
              <w:t xml:space="preserve">5-26 </w:t>
            </w:r>
            <w:r w:rsidRPr="007E6409">
              <w:rPr>
                <w:rFonts w:asciiTheme="minorHAnsi" w:eastAsiaTheme="minorHAnsi" w:hAnsiTheme="minorHAnsi" w:cstheme="minorHAnsi"/>
                <w:b/>
                <w:bCs/>
                <w:color w:val="EE0000"/>
                <w:sz w:val="20"/>
                <w:szCs w:val="20"/>
              </w:rPr>
              <w:t>NOTE:</w:t>
            </w:r>
            <w:r>
              <w:rPr>
                <w:rFonts w:asciiTheme="minorHAnsi" w:eastAsiaTheme="minorHAnsi" w:hAnsiTheme="minorHAnsi" w:cstheme="minorHAnsi"/>
                <w:b/>
                <w:bCs/>
                <w:color w:val="EE0000"/>
                <w:sz w:val="20"/>
                <w:szCs w:val="20"/>
              </w:rPr>
              <w:t xml:space="preserve"> </w:t>
            </w:r>
            <w:r>
              <w:rPr>
                <w:rFonts w:asciiTheme="minorHAnsi" w:eastAsiaTheme="minorHAnsi" w:hAnsiTheme="minorHAnsi" w:cstheme="minorHAnsi"/>
                <w:color w:val="EE0000"/>
                <w:sz w:val="20"/>
                <w:szCs w:val="20"/>
              </w:rPr>
              <w:t xml:space="preserve">To align with our course-embedded assessment language, the rubric for 25-26 used the following scale: </w:t>
            </w:r>
            <w:r w:rsidRPr="00052BF0">
              <w:rPr>
                <w:rFonts w:asciiTheme="minorHAnsi" w:eastAsiaTheme="minorHAnsi" w:hAnsiTheme="minorHAnsi" w:cstheme="minorHAnsi"/>
                <w:color w:val="EE0000"/>
                <w:sz w:val="20"/>
                <w:szCs w:val="20"/>
              </w:rPr>
              <w:t>1 to 5 (not industry ready =1; slightly industry ready = 2; approaching industry ready = 3; nearly industry ready = 4; and industry ready = 5</w:t>
            </w:r>
            <w:r>
              <w:rPr>
                <w:rFonts w:asciiTheme="minorHAnsi" w:eastAsiaTheme="minorHAnsi" w:hAnsiTheme="minorHAnsi" w:cstheme="minorHAnsi"/>
                <w:color w:val="EE0000"/>
                <w:sz w:val="20"/>
                <w:szCs w:val="20"/>
              </w:rPr>
              <w:t>).</w:t>
            </w:r>
          </w:p>
        </w:tc>
      </w:tr>
      <w:tr w:rsidR="000707F4" w:rsidRPr="00687D0B" w14:paraId="1FCB16D9" w14:textId="77777777" w:rsidTr="004B46AE">
        <w:trPr>
          <w:trHeight w:val="512"/>
        </w:trPr>
        <w:tc>
          <w:tcPr>
            <w:tcW w:w="2700" w:type="dxa"/>
            <w:tcBorders>
              <w:top w:val="single" w:sz="12" w:space="0" w:color="000000"/>
            </w:tcBorders>
            <w:shd w:val="clear" w:color="auto" w:fill="FFFFFF" w:themeFill="background1"/>
          </w:tcPr>
          <w:p w14:paraId="28F4FCF2" w14:textId="77777777" w:rsidR="000707F4" w:rsidRDefault="000707F4" w:rsidP="000707F4">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17</w:t>
            </w:r>
            <w:r w:rsidRPr="00272BDB">
              <w:rPr>
                <w:rFonts w:asciiTheme="minorHAnsi" w:hAnsiTheme="minorHAnsi" w:cstheme="minorHAnsi"/>
                <w:b/>
                <w:bCs/>
                <w:sz w:val="20"/>
                <w:szCs w:val="20"/>
              </w:rPr>
              <w:t>-20</w:t>
            </w:r>
            <w:r>
              <w:rPr>
                <w:rFonts w:asciiTheme="minorHAnsi" w:hAnsiTheme="minorHAnsi" w:cstheme="minorHAnsi"/>
                <w:b/>
                <w:bCs/>
                <w:sz w:val="20"/>
                <w:szCs w:val="20"/>
              </w:rPr>
              <w:t>18</w:t>
            </w:r>
          </w:p>
          <w:p w14:paraId="599896B8" w14:textId="77777777" w:rsidR="000707F4" w:rsidRDefault="000707F4" w:rsidP="000707F4">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4DDB03A2" w14:textId="77777777" w:rsidR="000707F4" w:rsidRPr="004E1B6A" w:rsidRDefault="000707F4" w:rsidP="000707F4">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w:t>
            </w:r>
            <w:r>
              <w:rPr>
                <w:rFonts w:asciiTheme="minorHAnsi" w:hAnsiTheme="minorHAnsi" w:cstheme="minorHAnsi"/>
                <w:b/>
                <w:bCs/>
                <w:color w:val="FF0000"/>
                <w:sz w:val="20"/>
                <w:szCs w:val="20"/>
              </w:rPr>
              <w:t>18</w:t>
            </w:r>
          </w:p>
          <w:p w14:paraId="6627422E" w14:textId="77777777" w:rsidR="000707F4" w:rsidRPr="00272BDB" w:rsidRDefault="000707F4" w:rsidP="000707F4">
            <w:pPr>
              <w:pStyle w:val="TableParagraph"/>
              <w:spacing w:before="7"/>
              <w:rPr>
                <w:rFonts w:asciiTheme="minorHAnsi" w:hAnsiTheme="minorHAnsi" w:cstheme="minorHAnsi"/>
                <w:b/>
                <w:bCs/>
                <w:sz w:val="20"/>
                <w:szCs w:val="20"/>
              </w:rPr>
            </w:pPr>
          </w:p>
        </w:tc>
        <w:tc>
          <w:tcPr>
            <w:tcW w:w="11700" w:type="dxa"/>
            <w:tcBorders>
              <w:top w:val="single" w:sz="12" w:space="0" w:color="000000"/>
            </w:tcBorders>
            <w:shd w:val="clear" w:color="auto" w:fill="FFFFFF" w:themeFill="background1"/>
          </w:tcPr>
          <w:p w14:paraId="52D69015" w14:textId="7FA0ABA4" w:rsidR="000707F4" w:rsidRDefault="000707F4" w:rsidP="000707F4">
            <w:pPr>
              <w:pStyle w:val="TableParagraph"/>
              <w:spacing w:before="7"/>
              <w:rPr>
                <w:rFonts w:asciiTheme="minorHAnsi" w:hAnsiTheme="minorHAnsi" w:cstheme="minorHAnsi"/>
                <w:sz w:val="20"/>
                <w:szCs w:val="20"/>
              </w:rPr>
            </w:pPr>
            <w:r w:rsidRPr="004B46AE">
              <w:rPr>
                <w:rFonts w:asciiTheme="minorHAnsi" w:hAnsiTheme="minorHAnsi" w:cstheme="minorHAnsi"/>
                <w:sz w:val="20"/>
                <w:szCs w:val="20"/>
              </w:rPr>
              <w:t>Capstone project 83%</w:t>
            </w:r>
            <w:r>
              <w:rPr>
                <w:rFonts w:asciiTheme="minorHAnsi" w:hAnsiTheme="minorHAnsi" w:cstheme="minorHAnsi"/>
                <w:sz w:val="20"/>
                <w:szCs w:val="20"/>
              </w:rPr>
              <w:t>,</w:t>
            </w:r>
            <w:r w:rsidRPr="004B46AE">
              <w:rPr>
                <w:rFonts w:asciiTheme="minorHAnsi" w:hAnsiTheme="minorHAnsi" w:cstheme="minorHAnsi"/>
                <w:sz w:val="20"/>
                <w:szCs w:val="20"/>
              </w:rPr>
              <w:t xml:space="preserve"> hence "above average"</w:t>
            </w:r>
          </w:p>
          <w:p w14:paraId="469EEE8B" w14:textId="77777777" w:rsidR="000707F4" w:rsidRDefault="000707F4" w:rsidP="000707F4">
            <w:pPr>
              <w:pStyle w:val="TableParagraph"/>
              <w:spacing w:before="7"/>
              <w:rPr>
                <w:rFonts w:asciiTheme="minorHAnsi" w:hAnsiTheme="minorHAnsi" w:cstheme="minorHAnsi"/>
                <w:sz w:val="20"/>
                <w:szCs w:val="20"/>
              </w:rPr>
            </w:pPr>
          </w:p>
          <w:p w14:paraId="5560A9FF" w14:textId="77777777" w:rsidR="000707F4" w:rsidRDefault="000707F4" w:rsidP="000707F4">
            <w:pPr>
              <w:pStyle w:val="TableParagraph"/>
              <w:spacing w:before="7"/>
              <w:rPr>
                <w:rFonts w:asciiTheme="minorHAnsi" w:hAnsiTheme="minorHAnsi" w:cstheme="minorHAnsi"/>
                <w:sz w:val="20"/>
                <w:szCs w:val="20"/>
              </w:rPr>
            </w:pPr>
            <w:r>
              <w:rPr>
                <w:rFonts w:asciiTheme="minorHAnsi" w:hAnsiTheme="minorHAnsi" w:cstheme="minorHAnsi"/>
                <w:sz w:val="20"/>
                <w:szCs w:val="20"/>
              </w:rPr>
              <w:t>Faculty noted a solid performance in demonstrating critical thinking in the research, development, and execution of the course campaign project among students in the graduating cohort. The faculty committee will monitor student performance to ensure quality from year to year.</w:t>
            </w:r>
          </w:p>
          <w:p w14:paraId="5456C4DC" w14:textId="503326B4" w:rsidR="000707F4" w:rsidRPr="001B1207" w:rsidRDefault="000707F4" w:rsidP="000707F4">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  </w:t>
            </w:r>
          </w:p>
        </w:tc>
      </w:tr>
      <w:tr w:rsidR="000707F4" w:rsidRPr="00687D0B" w14:paraId="3F91A3CD" w14:textId="77777777" w:rsidTr="004B46AE">
        <w:trPr>
          <w:trHeight w:val="512"/>
        </w:trPr>
        <w:tc>
          <w:tcPr>
            <w:tcW w:w="2700" w:type="dxa"/>
            <w:shd w:val="clear" w:color="auto" w:fill="FFFFFF" w:themeFill="background1"/>
          </w:tcPr>
          <w:p w14:paraId="4D383E06" w14:textId="77777777" w:rsidR="000707F4" w:rsidRDefault="000707F4" w:rsidP="000707F4">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18</w:t>
            </w:r>
            <w:r w:rsidRPr="00272BDB">
              <w:rPr>
                <w:rFonts w:asciiTheme="minorHAnsi" w:hAnsiTheme="minorHAnsi" w:cstheme="minorHAnsi"/>
                <w:b/>
                <w:bCs/>
                <w:sz w:val="20"/>
                <w:szCs w:val="20"/>
              </w:rPr>
              <w:t>-20</w:t>
            </w:r>
            <w:r>
              <w:rPr>
                <w:rFonts w:asciiTheme="minorHAnsi" w:hAnsiTheme="minorHAnsi" w:cstheme="minorHAnsi"/>
                <w:b/>
                <w:bCs/>
                <w:sz w:val="20"/>
                <w:szCs w:val="20"/>
              </w:rPr>
              <w:t>19</w:t>
            </w:r>
          </w:p>
          <w:p w14:paraId="01B0590E" w14:textId="77777777" w:rsidR="000707F4" w:rsidRDefault="000707F4" w:rsidP="000707F4">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65551EA3" w14:textId="77777777" w:rsidR="000707F4" w:rsidRPr="004E1B6A" w:rsidRDefault="000707F4" w:rsidP="000707F4">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w:t>
            </w:r>
            <w:r>
              <w:rPr>
                <w:rFonts w:asciiTheme="minorHAnsi" w:hAnsiTheme="minorHAnsi" w:cstheme="minorHAnsi"/>
                <w:b/>
                <w:bCs/>
                <w:color w:val="FF0000"/>
                <w:sz w:val="20"/>
                <w:szCs w:val="20"/>
              </w:rPr>
              <w:t>19</w:t>
            </w:r>
          </w:p>
          <w:p w14:paraId="0D854809" w14:textId="77777777" w:rsidR="000707F4" w:rsidRPr="00272BDB" w:rsidRDefault="000707F4" w:rsidP="000707F4">
            <w:pPr>
              <w:pStyle w:val="TableParagraph"/>
              <w:spacing w:before="7"/>
              <w:jc w:val="center"/>
              <w:rPr>
                <w:rFonts w:asciiTheme="minorHAnsi" w:hAnsiTheme="minorHAnsi" w:cstheme="minorHAnsi"/>
                <w:b/>
                <w:bCs/>
                <w:sz w:val="20"/>
                <w:szCs w:val="20"/>
              </w:rPr>
            </w:pPr>
          </w:p>
        </w:tc>
        <w:tc>
          <w:tcPr>
            <w:tcW w:w="11700" w:type="dxa"/>
            <w:shd w:val="clear" w:color="auto" w:fill="FFFFFF" w:themeFill="background1"/>
          </w:tcPr>
          <w:p w14:paraId="6D9918E5" w14:textId="7724B5ED" w:rsidR="000707F4" w:rsidRDefault="000707F4" w:rsidP="000707F4">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project</w:t>
            </w:r>
            <w:r w:rsidRPr="004B46AE">
              <w:rPr>
                <w:rFonts w:asciiTheme="minorHAnsi" w:hAnsiTheme="minorHAnsi" w:cstheme="minorHAnsi"/>
                <w:sz w:val="20"/>
                <w:szCs w:val="20"/>
              </w:rPr>
              <w:t xml:space="preserve"> 95%, hence "exceptional"</w:t>
            </w:r>
          </w:p>
          <w:p w14:paraId="0DEF1869" w14:textId="77777777" w:rsidR="000707F4" w:rsidRDefault="000707F4" w:rsidP="000707F4">
            <w:pPr>
              <w:pStyle w:val="TableParagraph"/>
              <w:spacing w:before="7"/>
              <w:rPr>
                <w:rFonts w:asciiTheme="minorHAnsi" w:hAnsiTheme="minorHAnsi" w:cstheme="minorHAnsi"/>
                <w:sz w:val="20"/>
                <w:szCs w:val="20"/>
              </w:rPr>
            </w:pPr>
          </w:p>
          <w:p w14:paraId="05C0A3D2" w14:textId="77777777" w:rsidR="000707F4" w:rsidRDefault="000707F4" w:rsidP="000707F4">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 is impressed with a marked improvement among our students in this dimension from the previous year. Faculty note a strong articulation in campaign strategies and in analysis of effectiveness on an incremental basis, which allows for adaptation of practice in progress, which are hallmarks of effective critical thinking in public relations practice.</w:t>
            </w:r>
          </w:p>
          <w:p w14:paraId="601DE2AB" w14:textId="77777777" w:rsidR="000707F4" w:rsidRDefault="000707F4" w:rsidP="000707F4">
            <w:pPr>
              <w:pStyle w:val="TableParagraph"/>
              <w:spacing w:before="7"/>
              <w:rPr>
                <w:rFonts w:asciiTheme="minorHAnsi" w:hAnsiTheme="minorHAnsi" w:cstheme="minorHAnsi"/>
                <w:sz w:val="20"/>
                <w:szCs w:val="20"/>
              </w:rPr>
            </w:pPr>
          </w:p>
          <w:p w14:paraId="4D292C34" w14:textId="31AF0B68" w:rsidR="000707F4" w:rsidRDefault="000707F4" w:rsidP="000707F4">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faculty will monitor for continued performance of this behavior in subsequent years.  </w:t>
            </w:r>
          </w:p>
        </w:tc>
      </w:tr>
      <w:tr w:rsidR="000707F4" w:rsidRPr="00687D0B" w14:paraId="3BD24446" w14:textId="77777777" w:rsidTr="004B46AE">
        <w:trPr>
          <w:trHeight w:val="512"/>
        </w:trPr>
        <w:tc>
          <w:tcPr>
            <w:tcW w:w="2700" w:type="dxa"/>
            <w:shd w:val="clear" w:color="auto" w:fill="FFFFFF" w:themeFill="background1"/>
          </w:tcPr>
          <w:p w14:paraId="5145D24D" w14:textId="77777777" w:rsidR="000707F4" w:rsidRDefault="000707F4" w:rsidP="000707F4">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19</w:t>
            </w:r>
            <w:r w:rsidRPr="00272BDB">
              <w:rPr>
                <w:rFonts w:asciiTheme="minorHAnsi" w:hAnsiTheme="minorHAnsi" w:cstheme="minorHAnsi"/>
                <w:b/>
                <w:bCs/>
                <w:sz w:val="20"/>
                <w:szCs w:val="20"/>
              </w:rPr>
              <w:t>-20</w:t>
            </w:r>
            <w:r>
              <w:rPr>
                <w:rFonts w:asciiTheme="minorHAnsi" w:hAnsiTheme="minorHAnsi" w:cstheme="minorHAnsi"/>
                <w:b/>
                <w:bCs/>
                <w:sz w:val="20"/>
                <w:szCs w:val="20"/>
              </w:rPr>
              <w:t>20</w:t>
            </w:r>
          </w:p>
          <w:p w14:paraId="7EA1C436" w14:textId="77777777" w:rsidR="000707F4" w:rsidRDefault="000707F4" w:rsidP="000707F4">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1EF14F91" w14:textId="77777777" w:rsidR="000707F4" w:rsidRPr="004E1B6A" w:rsidRDefault="000707F4" w:rsidP="000707F4">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w:t>
            </w:r>
            <w:r>
              <w:rPr>
                <w:rFonts w:asciiTheme="minorHAnsi" w:hAnsiTheme="minorHAnsi" w:cstheme="minorHAnsi"/>
                <w:b/>
                <w:bCs/>
                <w:color w:val="FF0000"/>
                <w:sz w:val="20"/>
                <w:szCs w:val="20"/>
              </w:rPr>
              <w:t>20</w:t>
            </w:r>
          </w:p>
          <w:p w14:paraId="2A864292" w14:textId="77777777" w:rsidR="000707F4" w:rsidRPr="00272BDB" w:rsidRDefault="000707F4" w:rsidP="000707F4">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7BB4AD28" w14:textId="31D70268" w:rsidR="000707F4" w:rsidRDefault="000707F4" w:rsidP="000707F4">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project 90%, hence “exceptional”</w:t>
            </w:r>
          </w:p>
          <w:p w14:paraId="0529662D" w14:textId="77777777" w:rsidR="000707F4" w:rsidRDefault="000707F4" w:rsidP="000707F4">
            <w:pPr>
              <w:pStyle w:val="TableParagraph"/>
              <w:spacing w:before="7"/>
              <w:rPr>
                <w:rFonts w:asciiTheme="minorHAnsi" w:hAnsiTheme="minorHAnsi" w:cstheme="minorHAnsi"/>
                <w:sz w:val="20"/>
                <w:szCs w:val="20"/>
              </w:rPr>
            </w:pPr>
          </w:p>
          <w:p w14:paraId="5D63DABB" w14:textId="2C536FF5" w:rsidR="000707F4" w:rsidRDefault="000707F4" w:rsidP="000707F4">
            <w:pPr>
              <w:pStyle w:val="TableParagraph"/>
              <w:spacing w:before="7"/>
              <w:rPr>
                <w:rFonts w:asciiTheme="minorHAnsi" w:hAnsiTheme="minorHAnsi" w:cstheme="minorHAnsi"/>
                <w:sz w:val="20"/>
                <w:szCs w:val="20"/>
              </w:rPr>
            </w:pPr>
            <w:r>
              <w:rPr>
                <w:rFonts w:asciiTheme="minorHAnsi" w:hAnsiTheme="minorHAnsi" w:cstheme="minorHAnsi"/>
                <w:sz w:val="20"/>
                <w:szCs w:val="20"/>
              </w:rPr>
              <w:t>While there was a minor slip in performance, the overall percentage of articulation of critical thinking remained strong among our graduates in the public relations concentration. Faculty will be monitoring future performance to ensure continued success.</w:t>
            </w:r>
          </w:p>
          <w:p w14:paraId="0BFB8A10" w14:textId="77777777" w:rsidR="000707F4" w:rsidRDefault="000707F4" w:rsidP="000707F4">
            <w:pPr>
              <w:pStyle w:val="TableParagraph"/>
              <w:spacing w:before="7"/>
              <w:rPr>
                <w:rFonts w:asciiTheme="minorHAnsi" w:hAnsiTheme="minorHAnsi" w:cstheme="minorHAnsi"/>
                <w:sz w:val="20"/>
                <w:szCs w:val="20"/>
              </w:rPr>
            </w:pPr>
          </w:p>
          <w:p w14:paraId="409FD812" w14:textId="012C3B4C" w:rsidR="000707F4" w:rsidRDefault="000707F4" w:rsidP="000707F4">
            <w:pPr>
              <w:pStyle w:val="TableParagraph"/>
              <w:spacing w:before="7"/>
              <w:rPr>
                <w:rFonts w:asciiTheme="minorHAnsi" w:hAnsiTheme="minorHAnsi" w:cstheme="minorHAnsi"/>
                <w:sz w:val="20"/>
                <w:szCs w:val="20"/>
              </w:rPr>
            </w:pPr>
            <w:r w:rsidRPr="00DA268B">
              <w:rPr>
                <w:rFonts w:asciiTheme="minorHAnsi" w:hAnsiTheme="minorHAnsi" w:cstheme="minorHAnsi"/>
                <w:b/>
                <w:bCs/>
                <w:sz w:val="20"/>
                <w:szCs w:val="20"/>
              </w:rPr>
              <w:t>Note:</w:t>
            </w:r>
            <w:r>
              <w:rPr>
                <w:rFonts w:asciiTheme="minorHAnsi" w:hAnsiTheme="minorHAnsi" w:cstheme="minorHAnsi"/>
                <w:sz w:val="20"/>
                <w:szCs w:val="20"/>
              </w:rPr>
              <w:t xml:space="preserve"> Following the December 2019 site visit from ACEJMC, the faculty have been encouraged by the relative complimentary assessment of unit performance on achieving solid benchmarks on critical thinking. That said, with the charge to consider for industry-current practices, as well as the onboarding of new colleagues, the committee will be careful to consider how our previous assessment measure against industry expectations.</w:t>
            </w:r>
          </w:p>
          <w:p w14:paraId="5ACB13DF" w14:textId="77777777" w:rsidR="000707F4" w:rsidRPr="001B1207" w:rsidRDefault="000707F4" w:rsidP="000707F4">
            <w:pPr>
              <w:pStyle w:val="TableParagraph"/>
              <w:spacing w:before="7"/>
              <w:rPr>
                <w:rFonts w:asciiTheme="minorHAnsi" w:hAnsiTheme="minorHAnsi" w:cstheme="minorHAnsi"/>
                <w:sz w:val="20"/>
                <w:szCs w:val="20"/>
              </w:rPr>
            </w:pPr>
          </w:p>
          <w:p w14:paraId="3BC626FB" w14:textId="77777777" w:rsidR="000707F4" w:rsidRPr="001B1207" w:rsidRDefault="000707F4" w:rsidP="000707F4">
            <w:pPr>
              <w:pStyle w:val="TableParagraph"/>
              <w:spacing w:before="7"/>
              <w:rPr>
                <w:rFonts w:asciiTheme="minorHAnsi" w:hAnsiTheme="minorHAnsi" w:cstheme="minorHAnsi"/>
                <w:sz w:val="20"/>
                <w:szCs w:val="20"/>
              </w:rPr>
            </w:pPr>
          </w:p>
        </w:tc>
      </w:tr>
      <w:tr w:rsidR="000707F4" w:rsidRPr="00687D0B" w14:paraId="26629849" w14:textId="77777777" w:rsidTr="004B46AE">
        <w:trPr>
          <w:trHeight w:val="512"/>
        </w:trPr>
        <w:tc>
          <w:tcPr>
            <w:tcW w:w="2700" w:type="dxa"/>
            <w:shd w:val="clear" w:color="auto" w:fill="FFFFFF" w:themeFill="background1"/>
          </w:tcPr>
          <w:p w14:paraId="0C920A26" w14:textId="77777777" w:rsidR="000707F4" w:rsidRDefault="000707F4" w:rsidP="000707F4">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20</w:t>
            </w:r>
            <w:r w:rsidRPr="00272BDB">
              <w:rPr>
                <w:rFonts w:asciiTheme="minorHAnsi" w:hAnsiTheme="minorHAnsi" w:cstheme="minorHAnsi"/>
                <w:b/>
                <w:bCs/>
                <w:sz w:val="20"/>
                <w:szCs w:val="20"/>
              </w:rPr>
              <w:t>-20</w:t>
            </w:r>
            <w:r>
              <w:rPr>
                <w:rFonts w:asciiTheme="minorHAnsi" w:hAnsiTheme="minorHAnsi" w:cstheme="minorHAnsi"/>
                <w:b/>
                <w:bCs/>
                <w:sz w:val="20"/>
                <w:szCs w:val="20"/>
              </w:rPr>
              <w:t>21</w:t>
            </w:r>
          </w:p>
          <w:p w14:paraId="599C09AD" w14:textId="77777777" w:rsidR="000707F4" w:rsidRDefault="000707F4" w:rsidP="000707F4">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522C22B0" w14:textId="77777777" w:rsidR="000707F4" w:rsidRPr="004E1B6A" w:rsidRDefault="000707F4" w:rsidP="000707F4">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lastRenderedPageBreak/>
              <w:t>Due October 15, 2</w:t>
            </w:r>
            <w:r>
              <w:rPr>
                <w:rFonts w:asciiTheme="minorHAnsi" w:hAnsiTheme="minorHAnsi" w:cstheme="minorHAnsi"/>
                <w:b/>
                <w:bCs/>
                <w:color w:val="FF0000"/>
                <w:sz w:val="20"/>
                <w:szCs w:val="20"/>
              </w:rPr>
              <w:t>0</w:t>
            </w:r>
            <w:r w:rsidRPr="004E1B6A">
              <w:rPr>
                <w:rFonts w:asciiTheme="minorHAnsi" w:hAnsiTheme="minorHAnsi" w:cstheme="minorHAnsi"/>
                <w:b/>
                <w:bCs/>
                <w:color w:val="FF0000"/>
                <w:sz w:val="20"/>
                <w:szCs w:val="20"/>
              </w:rPr>
              <w:t>2</w:t>
            </w:r>
            <w:r>
              <w:rPr>
                <w:rFonts w:asciiTheme="minorHAnsi" w:hAnsiTheme="minorHAnsi" w:cstheme="minorHAnsi"/>
                <w:b/>
                <w:bCs/>
                <w:color w:val="FF0000"/>
                <w:sz w:val="20"/>
                <w:szCs w:val="20"/>
              </w:rPr>
              <w:t>1</w:t>
            </w:r>
          </w:p>
          <w:p w14:paraId="023BA8E9" w14:textId="77777777" w:rsidR="000707F4" w:rsidRPr="00272BDB" w:rsidRDefault="000707F4" w:rsidP="000707F4">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0C1170CC" w14:textId="6FC73840" w:rsidR="000707F4" w:rsidRDefault="000707F4" w:rsidP="000707F4">
            <w:pPr>
              <w:pStyle w:val="TableParagraph"/>
              <w:spacing w:before="7"/>
              <w:rPr>
                <w:rFonts w:asciiTheme="minorHAnsi" w:hAnsiTheme="minorHAnsi" w:cstheme="minorHAnsi"/>
                <w:sz w:val="20"/>
                <w:szCs w:val="20"/>
              </w:rPr>
            </w:pPr>
            <w:r>
              <w:rPr>
                <w:rFonts w:asciiTheme="minorHAnsi" w:hAnsiTheme="minorHAnsi" w:cstheme="minorHAnsi"/>
                <w:sz w:val="20"/>
                <w:szCs w:val="20"/>
              </w:rPr>
              <w:lastRenderedPageBreak/>
              <w:t>Capstone project presented as 60% of sample being “above average or higher” – or unacceptable.</w:t>
            </w:r>
          </w:p>
          <w:p w14:paraId="68A6132B" w14:textId="77777777" w:rsidR="000707F4" w:rsidRDefault="000707F4" w:rsidP="000707F4">
            <w:pPr>
              <w:pStyle w:val="TableParagraph"/>
              <w:spacing w:before="7"/>
              <w:rPr>
                <w:rFonts w:asciiTheme="minorHAnsi" w:hAnsiTheme="minorHAnsi" w:cstheme="minorHAnsi"/>
                <w:sz w:val="20"/>
                <w:szCs w:val="20"/>
              </w:rPr>
            </w:pPr>
          </w:p>
          <w:p w14:paraId="14210912" w14:textId="776B8ECA" w:rsidR="000707F4" w:rsidRDefault="000707F4" w:rsidP="000707F4">
            <w:pPr>
              <w:pStyle w:val="TableParagraph"/>
              <w:spacing w:before="7"/>
              <w:rPr>
                <w:rFonts w:asciiTheme="minorHAnsi" w:hAnsiTheme="minorHAnsi" w:cstheme="minorHAnsi"/>
                <w:sz w:val="20"/>
                <w:szCs w:val="20"/>
              </w:rPr>
            </w:pPr>
            <w:r>
              <w:rPr>
                <w:rFonts w:asciiTheme="minorHAnsi" w:hAnsiTheme="minorHAnsi" w:cstheme="minorHAnsi"/>
                <w:sz w:val="20"/>
                <w:szCs w:val="20"/>
              </w:rPr>
              <w:lastRenderedPageBreak/>
              <w:t>Once again, our review team comprise of recent PR/Ad faculty hires and a board member from industry, who provide the following explanation and expressed a desire to push for changes in the curriculum as follows:</w:t>
            </w:r>
          </w:p>
          <w:p w14:paraId="1131933C" w14:textId="35EA2623" w:rsidR="000707F4" w:rsidRDefault="000707F4" w:rsidP="000707F4">
            <w:pPr>
              <w:pStyle w:val="TableParagraph"/>
              <w:spacing w:before="7"/>
              <w:rPr>
                <w:rFonts w:asciiTheme="minorHAnsi" w:hAnsiTheme="minorHAnsi" w:cstheme="minorHAnsi"/>
                <w:sz w:val="20"/>
                <w:szCs w:val="20"/>
              </w:rPr>
            </w:pPr>
          </w:p>
          <w:p w14:paraId="57FA64AE" w14:textId="496825CA" w:rsidR="000707F4" w:rsidRDefault="000707F4" w:rsidP="000707F4">
            <w:pPr>
              <w:rPr>
                <w:rFonts w:eastAsia="Times New Roman"/>
                <w:sz w:val="20"/>
                <w:szCs w:val="20"/>
              </w:rPr>
            </w:pPr>
            <w:r w:rsidRPr="00E76C89">
              <w:rPr>
                <w:rFonts w:asciiTheme="minorHAnsi" w:hAnsiTheme="minorHAnsi" w:cstheme="minorHAnsi"/>
                <w:sz w:val="20"/>
                <w:szCs w:val="20"/>
              </w:rPr>
              <w:t>“</w:t>
            </w:r>
            <w:r w:rsidRPr="00E76C89">
              <w:rPr>
                <w:rFonts w:eastAsia="Times New Roman"/>
                <w:sz w:val="20"/>
                <w:szCs w:val="20"/>
              </w:rPr>
              <w:t>Overall, the projects presented some significant deficiencies related to the understanding and expression of many key element including SMART goals/objectives and application of the PESO model. These issues coupled with the current rubric (and yes, we recognize the need to revise the rubric so that it better aligns not only with the values but also with industry skills) demonstrate a gap between industry and education. In other words, as we move forward, we each see the need to integrate elements like the use and value of research and analysis to address organizational challenges.</w:t>
            </w:r>
            <w:r>
              <w:rPr>
                <w:rFonts w:eastAsia="Times New Roman"/>
                <w:sz w:val="20"/>
                <w:szCs w:val="20"/>
              </w:rPr>
              <w:t>”</w:t>
            </w:r>
          </w:p>
          <w:p w14:paraId="00767CDE" w14:textId="77777777" w:rsidR="000707F4" w:rsidRPr="00E76C89" w:rsidRDefault="000707F4" w:rsidP="000707F4">
            <w:pPr>
              <w:rPr>
                <w:rFonts w:eastAsia="Times New Roman"/>
                <w:sz w:val="20"/>
                <w:szCs w:val="20"/>
                <w:lang w:bidi="ar-SA"/>
              </w:rPr>
            </w:pPr>
          </w:p>
          <w:p w14:paraId="72D08F26" w14:textId="004799B4" w:rsidR="000707F4" w:rsidRPr="001B1207" w:rsidRDefault="000707F4" w:rsidP="000707F4">
            <w:pPr>
              <w:pStyle w:val="TableParagraph"/>
              <w:spacing w:before="7"/>
              <w:rPr>
                <w:rFonts w:asciiTheme="minorHAnsi" w:hAnsiTheme="minorHAnsi" w:cstheme="minorHAnsi"/>
                <w:sz w:val="20"/>
                <w:szCs w:val="20"/>
              </w:rPr>
            </w:pPr>
            <w:r>
              <w:rPr>
                <w:rFonts w:asciiTheme="minorHAnsi" w:hAnsiTheme="minorHAnsi" w:cstheme="minorHAnsi"/>
                <w:sz w:val="20"/>
                <w:szCs w:val="20"/>
              </w:rPr>
              <w:t>In the chairs’ review of the projects, student articulation of a data-informed strategy, the use of evaluation to inform practice, and the conduct of critical analysis across each project left something to be desired. As such, and in agreement with our faculty, the chair has charged the faculty in public relations and advertising to revisit and assess the currency of the curriculum, and to consider how projects and their evaluation can be framed to better encourage critical analysis skills development among graduates.</w:t>
            </w:r>
          </w:p>
          <w:p w14:paraId="406CBB84" w14:textId="77777777" w:rsidR="000707F4" w:rsidRPr="001B1207" w:rsidRDefault="000707F4" w:rsidP="000707F4">
            <w:pPr>
              <w:pStyle w:val="TableParagraph"/>
              <w:spacing w:before="7"/>
              <w:rPr>
                <w:rFonts w:asciiTheme="minorHAnsi" w:hAnsiTheme="minorHAnsi" w:cstheme="minorHAnsi"/>
                <w:sz w:val="20"/>
                <w:szCs w:val="20"/>
              </w:rPr>
            </w:pPr>
          </w:p>
        </w:tc>
      </w:tr>
      <w:tr w:rsidR="000707F4" w:rsidRPr="00687D0B" w14:paraId="780C6F56" w14:textId="77777777" w:rsidTr="004B46AE">
        <w:trPr>
          <w:trHeight w:val="512"/>
        </w:trPr>
        <w:tc>
          <w:tcPr>
            <w:tcW w:w="2700" w:type="dxa"/>
            <w:shd w:val="clear" w:color="auto" w:fill="FFFFFF" w:themeFill="background1"/>
          </w:tcPr>
          <w:p w14:paraId="2F79007D" w14:textId="77777777" w:rsidR="000707F4" w:rsidRDefault="000707F4" w:rsidP="000707F4">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lastRenderedPageBreak/>
              <w:t>20</w:t>
            </w:r>
            <w:r>
              <w:rPr>
                <w:rFonts w:asciiTheme="minorHAnsi" w:hAnsiTheme="minorHAnsi" w:cstheme="minorHAnsi"/>
                <w:b/>
                <w:bCs/>
                <w:sz w:val="20"/>
                <w:szCs w:val="20"/>
              </w:rPr>
              <w:t>21</w:t>
            </w:r>
            <w:r w:rsidRPr="00272BDB">
              <w:rPr>
                <w:rFonts w:asciiTheme="minorHAnsi" w:hAnsiTheme="minorHAnsi" w:cstheme="minorHAnsi"/>
                <w:b/>
                <w:bCs/>
                <w:sz w:val="20"/>
                <w:szCs w:val="20"/>
              </w:rPr>
              <w:t>-20</w:t>
            </w:r>
            <w:r>
              <w:rPr>
                <w:rFonts w:asciiTheme="minorHAnsi" w:hAnsiTheme="minorHAnsi" w:cstheme="minorHAnsi"/>
                <w:b/>
                <w:bCs/>
                <w:sz w:val="20"/>
                <w:szCs w:val="20"/>
              </w:rPr>
              <w:t>22</w:t>
            </w:r>
          </w:p>
          <w:p w14:paraId="50147854" w14:textId="77777777" w:rsidR="000707F4" w:rsidRDefault="000707F4" w:rsidP="000707F4">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3C58FBD8" w14:textId="77777777" w:rsidR="000707F4" w:rsidRPr="004E1B6A" w:rsidRDefault="000707F4" w:rsidP="000707F4">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2</w:t>
            </w:r>
          </w:p>
          <w:p w14:paraId="3CC25254" w14:textId="77777777" w:rsidR="000707F4" w:rsidRPr="00272BDB" w:rsidRDefault="000707F4" w:rsidP="000707F4">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13E3C8A3" w14:textId="62E9951B" w:rsidR="000707F4" w:rsidRDefault="000707F4" w:rsidP="000707F4">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project 62.5% of pool achieve above average achievement on outcome, per assessment team. Unacceptable on percentages.</w:t>
            </w:r>
          </w:p>
          <w:p w14:paraId="3C00E535" w14:textId="77777777" w:rsidR="000707F4" w:rsidRDefault="000707F4" w:rsidP="000707F4">
            <w:pPr>
              <w:pStyle w:val="TableParagraph"/>
              <w:spacing w:before="7"/>
              <w:rPr>
                <w:rFonts w:asciiTheme="minorHAnsi" w:hAnsiTheme="minorHAnsi" w:cstheme="minorHAnsi"/>
                <w:sz w:val="20"/>
                <w:szCs w:val="20"/>
              </w:rPr>
            </w:pPr>
          </w:p>
          <w:p w14:paraId="2494D8CD" w14:textId="0C8C77C9" w:rsidR="000707F4" w:rsidRDefault="000707F4" w:rsidP="000707F4">
            <w:pPr>
              <w:rPr>
                <w:rFonts w:asciiTheme="minorHAnsi" w:hAnsiTheme="minorHAnsi" w:cstheme="minorHAnsi"/>
                <w:sz w:val="20"/>
                <w:szCs w:val="20"/>
              </w:rPr>
            </w:pPr>
            <w:r w:rsidRPr="00B50C5D">
              <w:rPr>
                <w:rFonts w:asciiTheme="minorHAnsi" w:hAnsiTheme="minorHAnsi" w:cstheme="minorHAnsi"/>
                <w:sz w:val="20"/>
                <w:szCs w:val="20"/>
              </w:rPr>
              <w:t>The assessment team, comprised of PR</w:t>
            </w:r>
            <w:r>
              <w:rPr>
                <w:rFonts w:asciiTheme="minorHAnsi" w:hAnsiTheme="minorHAnsi" w:cstheme="minorHAnsi"/>
                <w:sz w:val="20"/>
                <w:szCs w:val="20"/>
              </w:rPr>
              <w:t>/Ad</w:t>
            </w:r>
            <w:r w:rsidRPr="00B50C5D">
              <w:rPr>
                <w:rFonts w:asciiTheme="minorHAnsi" w:hAnsiTheme="minorHAnsi" w:cstheme="minorHAnsi"/>
                <w:sz w:val="20"/>
                <w:szCs w:val="20"/>
              </w:rPr>
              <w:t xml:space="preserve"> faculty</w:t>
            </w:r>
            <w:r>
              <w:rPr>
                <w:rFonts w:asciiTheme="minorHAnsi" w:hAnsiTheme="minorHAnsi" w:cstheme="minorHAnsi"/>
                <w:sz w:val="20"/>
                <w:szCs w:val="20"/>
              </w:rPr>
              <w:t xml:space="preserve"> hired after the 2020-2021 AY and an industry partner</w:t>
            </w:r>
            <w:r w:rsidRPr="00B50C5D">
              <w:rPr>
                <w:rFonts w:asciiTheme="minorHAnsi" w:hAnsiTheme="minorHAnsi" w:cstheme="minorHAnsi"/>
                <w:sz w:val="20"/>
                <w:szCs w:val="20"/>
              </w:rPr>
              <w:t>, ha</w:t>
            </w:r>
            <w:r>
              <w:rPr>
                <w:rFonts w:asciiTheme="minorHAnsi" w:hAnsiTheme="minorHAnsi" w:cstheme="minorHAnsi"/>
                <w:sz w:val="20"/>
                <w:szCs w:val="20"/>
              </w:rPr>
              <w:t>ve</w:t>
            </w:r>
            <w:r w:rsidRPr="00B50C5D">
              <w:rPr>
                <w:rFonts w:asciiTheme="minorHAnsi" w:hAnsiTheme="minorHAnsi" w:cstheme="minorHAnsi"/>
                <w:sz w:val="20"/>
                <w:szCs w:val="20"/>
              </w:rPr>
              <w:t xml:space="preserve"> identified the problem as such</w:t>
            </w:r>
            <w:r>
              <w:rPr>
                <w:rFonts w:asciiTheme="minorHAnsi" w:hAnsiTheme="minorHAnsi" w:cstheme="minorHAnsi"/>
                <w:sz w:val="20"/>
                <w:szCs w:val="20"/>
              </w:rPr>
              <w:t>:</w:t>
            </w:r>
          </w:p>
          <w:p w14:paraId="7D4E042A" w14:textId="77777777" w:rsidR="000707F4" w:rsidRDefault="000707F4" w:rsidP="000707F4">
            <w:pPr>
              <w:rPr>
                <w:rFonts w:asciiTheme="minorHAnsi" w:hAnsiTheme="minorHAnsi" w:cstheme="minorHAnsi"/>
                <w:sz w:val="20"/>
                <w:szCs w:val="20"/>
              </w:rPr>
            </w:pPr>
          </w:p>
          <w:p w14:paraId="3502BB57" w14:textId="1AC08E13" w:rsidR="000707F4" w:rsidRDefault="000707F4" w:rsidP="000707F4">
            <w:pPr>
              <w:rPr>
                <w:rFonts w:eastAsia="Times New Roman"/>
              </w:rPr>
            </w:pPr>
            <w:r w:rsidRPr="00B50C5D">
              <w:rPr>
                <w:rFonts w:asciiTheme="minorHAnsi" w:hAnsiTheme="minorHAnsi" w:cstheme="minorHAnsi"/>
                <w:sz w:val="20"/>
                <w:szCs w:val="20"/>
              </w:rPr>
              <w:t>“</w:t>
            </w:r>
            <w:r w:rsidRPr="00B50C5D">
              <w:rPr>
                <w:rFonts w:eastAsia="Times New Roman"/>
              </w:rPr>
              <w:t xml:space="preserve">Overall, the projects </w:t>
            </w:r>
            <w:r>
              <w:rPr>
                <w:rFonts w:eastAsia="Times New Roman"/>
              </w:rPr>
              <w:t xml:space="preserve">again </w:t>
            </w:r>
            <w:r w:rsidRPr="00B50C5D">
              <w:rPr>
                <w:rFonts w:eastAsia="Times New Roman"/>
              </w:rPr>
              <w:t>presented some significant deficiencies related to the understanding and expression of many key element including SMART goals/objectives and application of the PESO model.</w:t>
            </w:r>
            <w:r>
              <w:rPr>
                <w:rFonts w:eastAsia="Times New Roman"/>
              </w:rPr>
              <w:t>”</w:t>
            </w:r>
          </w:p>
          <w:p w14:paraId="44D9CAA7" w14:textId="77777777" w:rsidR="000707F4" w:rsidRDefault="000707F4" w:rsidP="000707F4">
            <w:pPr>
              <w:rPr>
                <w:rFonts w:eastAsia="Times New Roman"/>
              </w:rPr>
            </w:pPr>
          </w:p>
          <w:p w14:paraId="72403E88" w14:textId="4032EE38" w:rsidR="000707F4" w:rsidRDefault="000707F4" w:rsidP="000707F4">
            <w:pPr>
              <w:rPr>
                <w:rFonts w:eastAsia="Times New Roman"/>
              </w:rPr>
            </w:pPr>
            <w:r>
              <w:rPr>
                <w:rFonts w:eastAsia="Times New Roman"/>
              </w:rPr>
              <w:t>I concur with the team’s assessment and would acknowledge the pool assessed are the last of a previous generation of PR/Ad students instructed under a former educator who used a limited lens couched in integrating critical thinking in our curriculum, moving forward.</w:t>
            </w:r>
          </w:p>
          <w:p w14:paraId="7CE9B59A" w14:textId="2CE8DE4A" w:rsidR="000707F4" w:rsidRDefault="000707F4" w:rsidP="000707F4">
            <w:pPr>
              <w:rPr>
                <w:rFonts w:eastAsia="Times New Roman"/>
              </w:rPr>
            </w:pPr>
          </w:p>
          <w:p w14:paraId="7CA494C5" w14:textId="17994FD5" w:rsidR="000707F4" w:rsidRPr="00B50C5D" w:rsidRDefault="000707F4" w:rsidP="000707F4">
            <w:pPr>
              <w:rPr>
                <w:rFonts w:eastAsia="Times New Roman"/>
                <w:lang w:bidi="ar-SA"/>
              </w:rPr>
            </w:pPr>
            <w:r>
              <w:rPr>
                <w:rFonts w:eastAsia="Times New Roman"/>
              </w:rPr>
              <w:t>We anticipate a strong improvement in these areas in future reporting, as the unit has focused on the integration of real-world partners, project-based learning, and high impact forms of assessment of student performance across the new curriculum.</w:t>
            </w:r>
          </w:p>
          <w:p w14:paraId="25ABEDC1" w14:textId="77777777" w:rsidR="000707F4" w:rsidRDefault="000707F4" w:rsidP="000707F4">
            <w:pPr>
              <w:pStyle w:val="TableParagraph"/>
              <w:spacing w:before="7"/>
              <w:rPr>
                <w:rFonts w:asciiTheme="minorHAnsi" w:hAnsiTheme="minorHAnsi" w:cstheme="minorHAnsi"/>
                <w:sz w:val="20"/>
                <w:szCs w:val="20"/>
              </w:rPr>
            </w:pPr>
          </w:p>
          <w:p w14:paraId="2C0FDFE0" w14:textId="77777777" w:rsidR="000707F4" w:rsidRPr="001B1207" w:rsidRDefault="000707F4" w:rsidP="000707F4">
            <w:pPr>
              <w:pStyle w:val="TableParagraph"/>
              <w:spacing w:before="7"/>
              <w:rPr>
                <w:rFonts w:asciiTheme="minorHAnsi" w:hAnsiTheme="minorHAnsi" w:cstheme="minorHAnsi"/>
                <w:sz w:val="20"/>
                <w:szCs w:val="20"/>
              </w:rPr>
            </w:pPr>
          </w:p>
        </w:tc>
      </w:tr>
      <w:tr w:rsidR="000707F4" w:rsidRPr="00687D0B" w14:paraId="3316B4D0" w14:textId="77777777" w:rsidTr="004B46AE">
        <w:trPr>
          <w:trHeight w:val="512"/>
        </w:trPr>
        <w:tc>
          <w:tcPr>
            <w:tcW w:w="2700" w:type="dxa"/>
            <w:shd w:val="clear" w:color="auto" w:fill="FFFFFF" w:themeFill="background1"/>
          </w:tcPr>
          <w:p w14:paraId="101823B7" w14:textId="77777777" w:rsidR="000707F4" w:rsidRDefault="000707F4" w:rsidP="000707F4">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22</w:t>
            </w:r>
            <w:r w:rsidRPr="00272BDB">
              <w:rPr>
                <w:rFonts w:asciiTheme="minorHAnsi" w:hAnsiTheme="minorHAnsi" w:cstheme="minorHAnsi"/>
                <w:b/>
                <w:bCs/>
                <w:sz w:val="20"/>
                <w:szCs w:val="20"/>
              </w:rPr>
              <w:t>-20</w:t>
            </w:r>
            <w:r>
              <w:rPr>
                <w:rFonts w:asciiTheme="minorHAnsi" w:hAnsiTheme="minorHAnsi" w:cstheme="minorHAnsi"/>
                <w:b/>
                <w:bCs/>
                <w:sz w:val="20"/>
                <w:szCs w:val="20"/>
              </w:rPr>
              <w:t>23</w:t>
            </w:r>
          </w:p>
          <w:p w14:paraId="091EE57F" w14:textId="77777777" w:rsidR="000707F4" w:rsidRDefault="000707F4" w:rsidP="000707F4">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0156ED97" w14:textId="77777777" w:rsidR="000707F4" w:rsidRPr="004E1B6A" w:rsidRDefault="000707F4" w:rsidP="000707F4">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3</w:t>
            </w:r>
          </w:p>
          <w:p w14:paraId="7EE57306" w14:textId="77777777" w:rsidR="000707F4" w:rsidRPr="00272BDB" w:rsidRDefault="000707F4" w:rsidP="000707F4">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437A9DB9" w14:textId="79C87741" w:rsidR="000707F4" w:rsidRDefault="000707F4" w:rsidP="000707F4">
            <w:pPr>
              <w:pStyle w:val="TableParagraph"/>
              <w:spacing w:before="7"/>
              <w:rPr>
                <w:rFonts w:asciiTheme="minorHAnsi" w:hAnsiTheme="minorHAnsi" w:cstheme="minorHAnsi"/>
                <w:sz w:val="20"/>
                <w:szCs w:val="20"/>
              </w:rPr>
            </w:pPr>
            <w:r>
              <w:rPr>
                <w:rFonts w:asciiTheme="minorHAnsi" w:hAnsiTheme="minorHAnsi" w:cstheme="minorHAnsi"/>
                <w:sz w:val="20"/>
                <w:szCs w:val="20"/>
              </w:rPr>
              <w:t>Pool of capstone students achieve above average accomplishment in demonstrating critical thinking in 75% of the cases, translating to a ration of satisfactory.</w:t>
            </w:r>
          </w:p>
          <w:p w14:paraId="3B190BF3" w14:textId="77777777" w:rsidR="000707F4" w:rsidRDefault="000707F4" w:rsidP="000707F4">
            <w:pPr>
              <w:pStyle w:val="TableParagraph"/>
              <w:spacing w:before="7"/>
              <w:rPr>
                <w:rFonts w:asciiTheme="minorHAnsi" w:hAnsiTheme="minorHAnsi" w:cstheme="minorHAnsi"/>
                <w:sz w:val="20"/>
                <w:szCs w:val="20"/>
              </w:rPr>
            </w:pPr>
          </w:p>
          <w:p w14:paraId="64C94837" w14:textId="7D1AB2A4" w:rsidR="000707F4" w:rsidRDefault="000707F4" w:rsidP="000707F4">
            <w:pPr>
              <w:pStyle w:val="TableParagraph"/>
              <w:spacing w:before="7"/>
              <w:rPr>
                <w:rFonts w:asciiTheme="minorHAnsi" w:hAnsiTheme="minorHAnsi" w:cstheme="minorHAnsi"/>
                <w:sz w:val="20"/>
                <w:szCs w:val="20"/>
              </w:rPr>
            </w:pPr>
            <w:r>
              <w:rPr>
                <w:rFonts w:asciiTheme="minorHAnsi" w:hAnsiTheme="minorHAnsi" w:cstheme="minorHAnsi"/>
                <w:sz w:val="20"/>
                <w:szCs w:val="20"/>
              </w:rPr>
              <w:t>Reviewers noted a general improvement from past cycles in demonstrating critical analysis in the migration from research through the RACE model of campaign execution, to effective evaluation of performance.</w:t>
            </w:r>
          </w:p>
          <w:p w14:paraId="4AB1C3FE" w14:textId="77777777" w:rsidR="000707F4" w:rsidRDefault="000707F4" w:rsidP="000707F4">
            <w:pPr>
              <w:pStyle w:val="TableParagraph"/>
              <w:spacing w:before="7"/>
              <w:rPr>
                <w:rFonts w:asciiTheme="minorHAnsi" w:hAnsiTheme="minorHAnsi" w:cstheme="minorHAnsi"/>
                <w:sz w:val="20"/>
                <w:szCs w:val="20"/>
              </w:rPr>
            </w:pPr>
          </w:p>
          <w:p w14:paraId="238441C2" w14:textId="564C949C" w:rsidR="000707F4" w:rsidRDefault="000707F4" w:rsidP="000707F4">
            <w:pPr>
              <w:pStyle w:val="TableParagraph"/>
              <w:spacing w:before="7"/>
              <w:rPr>
                <w:rFonts w:asciiTheme="minorHAnsi" w:hAnsiTheme="minorHAnsi" w:cstheme="minorHAnsi"/>
                <w:sz w:val="20"/>
                <w:szCs w:val="20"/>
              </w:rPr>
            </w:pPr>
            <w:r>
              <w:rPr>
                <w:rFonts w:asciiTheme="minorHAnsi" w:hAnsiTheme="minorHAnsi" w:cstheme="minorHAnsi"/>
                <w:sz w:val="20"/>
                <w:szCs w:val="20"/>
              </w:rPr>
              <w:t>The chair concurs, and the faculty seek to continue to leverage more applied activities throughout the curriculum to sustain improvement over time.</w:t>
            </w:r>
          </w:p>
          <w:p w14:paraId="23DB674D" w14:textId="77777777" w:rsidR="000707F4" w:rsidRPr="001B1207" w:rsidRDefault="000707F4" w:rsidP="000707F4">
            <w:pPr>
              <w:pStyle w:val="TableParagraph"/>
              <w:spacing w:before="7"/>
              <w:rPr>
                <w:rFonts w:asciiTheme="minorHAnsi" w:hAnsiTheme="minorHAnsi" w:cstheme="minorHAnsi"/>
                <w:sz w:val="20"/>
                <w:szCs w:val="20"/>
              </w:rPr>
            </w:pPr>
          </w:p>
        </w:tc>
      </w:tr>
      <w:tr w:rsidR="000707F4" w:rsidRPr="00687D0B" w14:paraId="6927C1F3" w14:textId="77777777" w:rsidTr="004B46AE">
        <w:trPr>
          <w:trHeight w:val="512"/>
        </w:trPr>
        <w:tc>
          <w:tcPr>
            <w:tcW w:w="2700" w:type="dxa"/>
            <w:shd w:val="clear" w:color="auto" w:fill="FFFFFF" w:themeFill="background1"/>
          </w:tcPr>
          <w:p w14:paraId="04F40243" w14:textId="77777777" w:rsidR="000707F4" w:rsidRDefault="000707F4" w:rsidP="000707F4">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23</w:t>
            </w:r>
            <w:r w:rsidRPr="00272BDB">
              <w:rPr>
                <w:rFonts w:asciiTheme="minorHAnsi" w:hAnsiTheme="minorHAnsi" w:cstheme="minorHAnsi"/>
                <w:b/>
                <w:bCs/>
                <w:sz w:val="20"/>
                <w:szCs w:val="20"/>
              </w:rPr>
              <w:t>-20</w:t>
            </w:r>
            <w:r>
              <w:rPr>
                <w:rFonts w:asciiTheme="minorHAnsi" w:hAnsiTheme="minorHAnsi" w:cstheme="minorHAnsi"/>
                <w:b/>
                <w:bCs/>
                <w:sz w:val="20"/>
                <w:szCs w:val="20"/>
              </w:rPr>
              <w:t>24</w:t>
            </w:r>
          </w:p>
          <w:p w14:paraId="200787B4" w14:textId="77777777" w:rsidR="000707F4" w:rsidRDefault="000707F4" w:rsidP="000707F4">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5BEDC32E" w14:textId="51FF8490" w:rsidR="000707F4" w:rsidRPr="004E1B6A" w:rsidRDefault="000707F4" w:rsidP="000707F4">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sidR="0036159F">
              <w:rPr>
                <w:rFonts w:asciiTheme="minorHAnsi" w:hAnsiTheme="minorHAnsi" w:cstheme="minorHAnsi"/>
                <w:b/>
                <w:bCs/>
                <w:color w:val="FF0000"/>
                <w:sz w:val="20"/>
                <w:szCs w:val="20"/>
              </w:rPr>
              <w:t>4</w:t>
            </w:r>
          </w:p>
          <w:p w14:paraId="7259DA66" w14:textId="77777777" w:rsidR="000707F4" w:rsidRPr="00272BDB" w:rsidRDefault="000707F4" w:rsidP="000707F4">
            <w:pPr>
              <w:pStyle w:val="TableParagraph"/>
              <w:spacing w:before="7"/>
              <w:jc w:val="center"/>
              <w:rPr>
                <w:rFonts w:asciiTheme="minorHAnsi" w:hAnsiTheme="minorHAnsi" w:cstheme="minorHAnsi"/>
                <w:b/>
                <w:bCs/>
                <w:sz w:val="20"/>
                <w:szCs w:val="20"/>
              </w:rPr>
            </w:pPr>
          </w:p>
        </w:tc>
        <w:tc>
          <w:tcPr>
            <w:tcW w:w="11700" w:type="dxa"/>
            <w:shd w:val="clear" w:color="auto" w:fill="FFFFFF" w:themeFill="background1"/>
          </w:tcPr>
          <w:p w14:paraId="4B659DCB" w14:textId="77777777" w:rsidR="000707F4" w:rsidRDefault="000707F4" w:rsidP="000707F4">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 observed a 100% attainment of PLO at the above average level, or better.</w:t>
            </w:r>
          </w:p>
          <w:p w14:paraId="146345AC" w14:textId="77777777" w:rsidR="000707F4" w:rsidRDefault="000707F4" w:rsidP="000707F4">
            <w:pPr>
              <w:pStyle w:val="TableParagraph"/>
              <w:spacing w:before="7"/>
              <w:rPr>
                <w:rFonts w:asciiTheme="minorHAnsi" w:hAnsiTheme="minorHAnsi" w:cstheme="minorHAnsi"/>
                <w:sz w:val="20"/>
                <w:szCs w:val="20"/>
              </w:rPr>
            </w:pPr>
          </w:p>
          <w:p w14:paraId="3F74918E" w14:textId="5FE4D454" w:rsidR="000707F4" w:rsidRDefault="000707F4" w:rsidP="000707F4">
            <w:pPr>
              <w:pStyle w:val="TableParagraph"/>
              <w:spacing w:before="7"/>
              <w:rPr>
                <w:rFonts w:asciiTheme="minorHAnsi" w:hAnsiTheme="minorHAnsi" w:cstheme="minorHAnsi"/>
                <w:sz w:val="20"/>
                <w:szCs w:val="20"/>
              </w:rPr>
            </w:pPr>
            <w:r>
              <w:rPr>
                <w:rFonts w:asciiTheme="minorHAnsi" w:hAnsiTheme="minorHAnsi" w:cstheme="minorHAnsi"/>
                <w:sz w:val="20"/>
                <w:szCs w:val="20"/>
              </w:rPr>
              <w:t>Once again, the committee is happy to see the progression and growth in performance across the board since last assessment cycle. They attribute it to the concerted efforts to prioritize project work and class activities that help develop adaptive, professional work in engaging with clients and classmates.</w:t>
            </w:r>
          </w:p>
          <w:p w14:paraId="212C5879" w14:textId="77777777" w:rsidR="000707F4" w:rsidRDefault="000707F4" w:rsidP="000707F4">
            <w:pPr>
              <w:pStyle w:val="TableParagraph"/>
              <w:spacing w:before="7"/>
              <w:rPr>
                <w:rFonts w:asciiTheme="minorHAnsi" w:hAnsiTheme="minorHAnsi" w:cstheme="minorHAnsi"/>
                <w:sz w:val="20"/>
                <w:szCs w:val="20"/>
              </w:rPr>
            </w:pPr>
          </w:p>
          <w:p w14:paraId="7E2A39C8" w14:textId="665AD213" w:rsidR="000707F4" w:rsidRDefault="000707F4" w:rsidP="000707F4">
            <w:pPr>
              <w:pStyle w:val="TableParagraph"/>
              <w:spacing w:before="7"/>
              <w:rPr>
                <w:rFonts w:asciiTheme="minorHAnsi" w:hAnsiTheme="minorHAnsi" w:cstheme="minorHAnsi"/>
                <w:sz w:val="20"/>
                <w:szCs w:val="20"/>
              </w:rPr>
            </w:pPr>
            <w:r w:rsidRPr="00F76AC4">
              <w:rPr>
                <w:rFonts w:asciiTheme="minorHAnsi" w:hAnsiTheme="minorHAnsi" w:cstheme="minorHAnsi"/>
                <w:b/>
                <w:bCs/>
                <w:color w:val="FF0000"/>
                <w:sz w:val="20"/>
                <w:szCs w:val="20"/>
              </w:rPr>
              <w:lastRenderedPageBreak/>
              <w:t>NOTE:</w:t>
            </w:r>
            <w:r w:rsidRPr="00F76AC4">
              <w:rPr>
                <w:rFonts w:asciiTheme="minorHAnsi" w:hAnsiTheme="minorHAnsi" w:cstheme="minorHAnsi"/>
                <w:color w:val="FF0000"/>
                <w:sz w:val="20"/>
                <w:szCs w:val="20"/>
              </w:rPr>
              <w:t xml:space="preserve"> </w:t>
            </w:r>
            <w:r>
              <w:rPr>
                <w:rFonts w:asciiTheme="minorHAnsi" w:hAnsiTheme="minorHAnsi" w:cstheme="minorHAnsi"/>
                <w:sz w:val="20"/>
                <w:szCs w:val="20"/>
              </w:rPr>
              <w:t>To better align with evolving ACEJMC standards in our discipline, we will be making a minor name change to the nomenclature and consideration of this standard in future evaluative cycles, calling the category “creative, critical thinking.” Any amendments to the standard will be integrated in the consideration descriptions for the 2024-2025 assessment report.</w:t>
            </w:r>
          </w:p>
          <w:p w14:paraId="7C1C6A52" w14:textId="77777777" w:rsidR="000707F4" w:rsidRDefault="000707F4" w:rsidP="000707F4">
            <w:pPr>
              <w:pStyle w:val="TableParagraph"/>
              <w:spacing w:before="7"/>
              <w:rPr>
                <w:rFonts w:asciiTheme="minorHAnsi" w:hAnsiTheme="minorHAnsi" w:cstheme="minorHAnsi"/>
                <w:sz w:val="20"/>
                <w:szCs w:val="20"/>
              </w:rPr>
            </w:pPr>
          </w:p>
        </w:tc>
      </w:tr>
      <w:tr w:rsidR="000707F4" w:rsidRPr="00687D0B" w14:paraId="59FFB1F7" w14:textId="77777777" w:rsidTr="004B46AE">
        <w:trPr>
          <w:trHeight w:val="512"/>
        </w:trPr>
        <w:tc>
          <w:tcPr>
            <w:tcW w:w="2700" w:type="dxa"/>
            <w:shd w:val="clear" w:color="auto" w:fill="FFFFFF" w:themeFill="background1"/>
          </w:tcPr>
          <w:p w14:paraId="29E2D824" w14:textId="77777777" w:rsidR="000707F4" w:rsidRDefault="000707F4" w:rsidP="000707F4">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lastRenderedPageBreak/>
              <w:t>20</w:t>
            </w:r>
            <w:r>
              <w:rPr>
                <w:rFonts w:asciiTheme="minorHAnsi" w:hAnsiTheme="minorHAnsi" w:cstheme="minorHAnsi"/>
                <w:b/>
                <w:bCs/>
                <w:sz w:val="20"/>
                <w:szCs w:val="20"/>
              </w:rPr>
              <w:t>24</w:t>
            </w:r>
            <w:r w:rsidRPr="00272BDB">
              <w:rPr>
                <w:rFonts w:asciiTheme="minorHAnsi" w:hAnsiTheme="minorHAnsi" w:cstheme="minorHAnsi"/>
                <w:b/>
                <w:bCs/>
                <w:sz w:val="20"/>
                <w:szCs w:val="20"/>
              </w:rPr>
              <w:t>-20</w:t>
            </w:r>
            <w:r>
              <w:rPr>
                <w:rFonts w:asciiTheme="minorHAnsi" w:hAnsiTheme="minorHAnsi" w:cstheme="minorHAnsi"/>
                <w:b/>
                <w:bCs/>
                <w:sz w:val="20"/>
                <w:szCs w:val="20"/>
              </w:rPr>
              <w:t>25</w:t>
            </w:r>
          </w:p>
          <w:p w14:paraId="7E8AB929" w14:textId="77777777" w:rsidR="000707F4" w:rsidRDefault="000707F4" w:rsidP="000707F4">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2AEE632A" w14:textId="77777777" w:rsidR="000707F4" w:rsidRPr="004E1B6A" w:rsidRDefault="000707F4" w:rsidP="000707F4">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5</w:t>
            </w:r>
          </w:p>
          <w:p w14:paraId="59794D7A" w14:textId="77777777" w:rsidR="000707F4" w:rsidRPr="00272BDB" w:rsidRDefault="000707F4" w:rsidP="000707F4">
            <w:pPr>
              <w:pStyle w:val="TableParagraph"/>
              <w:spacing w:before="7"/>
              <w:jc w:val="center"/>
              <w:rPr>
                <w:rFonts w:asciiTheme="minorHAnsi" w:hAnsiTheme="minorHAnsi" w:cstheme="minorHAnsi"/>
                <w:b/>
                <w:bCs/>
                <w:sz w:val="20"/>
                <w:szCs w:val="20"/>
              </w:rPr>
            </w:pPr>
          </w:p>
        </w:tc>
        <w:tc>
          <w:tcPr>
            <w:tcW w:w="11700" w:type="dxa"/>
            <w:shd w:val="clear" w:color="auto" w:fill="FFFFFF" w:themeFill="background1"/>
          </w:tcPr>
          <w:p w14:paraId="135A7698" w14:textId="77777777" w:rsidR="000707F4" w:rsidRDefault="00BC4CA2" w:rsidP="000707F4">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represents a project-based assignment. N=20.</w:t>
            </w:r>
          </w:p>
          <w:p w14:paraId="438A30F6" w14:textId="77777777" w:rsidR="0036159F" w:rsidRDefault="0036159F" w:rsidP="000707F4">
            <w:pPr>
              <w:pStyle w:val="TableParagraph"/>
              <w:spacing w:before="7"/>
              <w:rPr>
                <w:rFonts w:asciiTheme="minorHAnsi" w:hAnsiTheme="minorHAnsi" w:cstheme="minorHAnsi"/>
                <w:sz w:val="20"/>
                <w:szCs w:val="20"/>
              </w:rPr>
            </w:pPr>
          </w:p>
          <w:p w14:paraId="47B49739" w14:textId="01A16C77" w:rsidR="006F021A" w:rsidRDefault="006F021A" w:rsidP="000707F4">
            <w:pPr>
              <w:pStyle w:val="TableParagraph"/>
              <w:spacing w:before="7"/>
              <w:rPr>
                <w:rFonts w:asciiTheme="minorHAnsi" w:hAnsiTheme="minorHAnsi" w:cstheme="minorHAnsi"/>
                <w:sz w:val="20"/>
                <w:szCs w:val="20"/>
              </w:rPr>
            </w:pPr>
            <w:r>
              <w:rPr>
                <w:rFonts w:asciiTheme="minorHAnsi" w:hAnsiTheme="minorHAnsi" w:cstheme="minorHAnsi"/>
                <w:sz w:val="20"/>
                <w:szCs w:val="20"/>
              </w:rPr>
              <w:t>Mean 4.5 Capstone Performance—</w:t>
            </w:r>
            <w:proofErr w:type="gramStart"/>
            <w:r>
              <w:rPr>
                <w:rFonts w:asciiTheme="minorHAnsi" w:hAnsiTheme="minorHAnsi" w:cstheme="minorHAnsi"/>
                <w:sz w:val="20"/>
                <w:szCs w:val="20"/>
              </w:rPr>
              <w:t>Exceptional</w:t>
            </w:r>
            <w:r w:rsidR="00DF4187">
              <w:rPr>
                <w:rFonts w:asciiTheme="minorHAnsi" w:hAnsiTheme="minorHAnsi" w:cstheme="minorHAnsi"/>
                <w:sz w:val="20"/>
                <w:szCs w:val="20"/>
              </w:rPr>
              <w:t>;</w:t>
            </w:r>
            <w:proofErr w:type="gramEnd"/>
            <w:r w:rsidR="00DF4187">
              <w:rPr>
                <w:rFonts w:asciiTheme="minorHAnsi" w:hAnsiTheme="minorHAnsi" w:cstheme="minorHAnsi"/>
                <w:sz w:val="20"/>
                <w:szCs w:val="20"/>
              </w:rPr>
              <w:t xml:space="preserve"> 100% attainment of the PLO at the above average rating</w:t>
            </w:r>
          </w:p>
          <w:p w14:paraId="7B3A32E2" w14:textId="77777777" w:rsidR="006F021A" w:rsidRDefault="006F021A" w:rsidP="000707F4">
            <w:pPr>
              <w:pStyle w:val="TableParagraph"/>
              <w:spacing w:before="7"/>
              <w:rPr>
                <w:rFonts w:asciiTheme="minorHAnsi" w:hAnsiTheme="minorHAnsi" w:cstheme="minorHAnsi"/>
                <w:sz w:val="20"/>
                <w:szCs w:val="20"/>
              </w:rPr>
            </w:pPr>
          </w:p>
          <w:p w14:paraId="74107CB4" w14:textId="07AA5EF6" w:rsidR="006F021A" w:rsidRDefault="006F021A" w:rsidP="000707F4">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committee </w:t>
            </w:r>
            <w:r w:rsidR="00690D5C">
              <w:rPr>
                <w:rFonts w:asciiTheme="minorHAnsi" w:hAnsiTheme="minorHAnsi" w:cstheme="minorHAnsi"/>
                <w:sz w:val="20"/>
                <w:szCs w:val="20"/>
              </w:rPr>
              <w:t>noted that throughout the campaign projects, there was significant evidence of how the groups applied a variety of creative (and appropriate) ways to accomplish campaign objectives. Of note includes the connections of brand and development of personas to align creative decisions.</w:t>
            </w:r>
          </w:p>
          <w:p w14:paraId="7DDC4C4E" w14:textId="77777777" w:rsidR="006F021A" w:rsidRDefault="006F021A" w:rsidP="000707F4">
            <w:pPr>
              <w:pStyle w:val="TableParagraph"/>
              <w:spacing w:before="7"/>
              <w:rPr>
                <w:rFonts w:asciiTheme="minorHAnsi" w:hAnsiTheme="minorHAnsi" w:cstheme="minorHAnsi"/>
                <w:sz w:val="20"/>
                <w:szCs w:val="20"/>
              </w:rPr>
            </w:pPr>
          </w:p>
          <w:p w14:paraId="1D9E390F" w14:textId="27852509" w:rsidR="0036159F" w:rsidRDefault="0036159F" w:rsidP="000707F4">
            <w:pPr>
              <w:pStyle w:val="TableParagraph"/>
              <w:spacing w:before="7"/>
              <w:rPr>
                <w:rFonts w:asciiTheme="minorHAnsi" w:hAnsiTheme="minorHAnsi" w:cstheme="minorHAnsi"/>
                <w:sz w:val="20"/>
                <w:szCs w:val="20"/>
              </w:rPr>
            </w:pPr>
            <w:r w:rsidRPr="00F17101">
              <w:rPr>
                <w:b/>
                <w:bCs/>
                <w:color w:val="EE0000"/>
                <w:sz w:val="20"/>
                <w:szCs w:val="20"/>
              </w:rPr>
              <w:t>NOTE:</w:t>
            </w:r>
            <w:r w:rsidRPr="00F17101">
              <w:rPr>
                <w:color w:val="EE0000"/>
                <w:sz w:val="20"/>
                <w:szCs w:val="20"/>
              </w:rPr>
              <w:t xml:space="preserve"> </w:t>
            </w:r>
            <w:r>
              <w:rPr>
                <w:sz w:val="20"/>
                <w:szCs w:val="20"/>
              </w:rPr>
              <w:t>All assessment measures for all concentrations utilize the same rubric as part of our ACEJMC course-embedded assessment system.</w:t>
            </w:r>
          </w:p>
        </w:tc>
      </w:tr>
    </w:tbl>
    <w:p w14:paraId="3C9119F8" w14:textId="77777777" w:rsidR="005D3D75" w:rsidRDefault="005D3D75" w:rsidP="006B5BD9">
      <w:pPr>
        <w:spacing w:before="4"/>
        <w:jc w:val="center"/>
        <w:rPr>
          <w:b/>
          <w:bCs/>
          <w:sz w:val="32"/>
          <w:szCs w:val="32"/>
        </w:rPr>
      </w:pP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00"/>
        <w:gridCol w:w="11700"/>
      </w:tblGrid>
      <w:tr w:rsidR="006B5BD9" w:rsidRPr="00687D0B" w14:paraId="758E4248" w14:textId="77777777" w:rsidTr="004B46AE">
        <w:trPr>
          <w:trHeight w:val="891"/>
        </w:trPr>
        <w:tc>
          <w:tcPr>
            <w:tcW w:w="2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63AD01C3" w14:textId="6ED8C114" w:rsidR="006B5BD9" w:rsidRPr="00272BDB" w:rsidRDefault="005D3D75" w:rsidP="004B46AE">
            <w:pPr>
              <w:rPr>
                <w:rFonts w:asciiTheme="minorHAnsi" w:eastAsiaTheme="minorHAnsi" w:hAnsiTheme="minorHAnsi" w:cstheme="minorHAnsi"/>
                <w:b/>
                <w:bCs/>
                <w:color w:val="FFFFFF" w:themeColor="background1"/>
                <w:sz w:val="20"/>
                <w:szCs w:val="20"/>
              </w:rPr>
            </w:pPr>
            <w:r>
              <w:rPr>
                <w:b/>
                <w:bCs/>
                <w:sz w:val="32"/>
                <w:szCs w:val="32"/>
              </w:rPr>
              <w:br w:type="page"/>
            </w:r>
            <w:r w:rsidR="006B5BD9">
              <w:rPr>
                <w:rFonts w:asciiTheme="minorHAnsi" w:eastAsiaTheme="minorHAnsi" w:hAnsiTheme="minorHAnsi" w:cstheme="minorHAnsi"/>
                <w:b/>
                <w:bCs/>
                <w:sz w:val="20"/>
                <w:szCs w:val="20"/>
              </w:rPr>
              <w:t>PLO 3: Expected Outcome</w:t>
            </w:r>
          </w:p>
        </w:tc>
        <w:tc>
          <w:tcPr>
            <w:tcW w:w="11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3A4E5CA4" w14:textId="77777777" w:rsidR="000707F4" w:rsidRDefault="000707F4" w:rsidP="000707F4">
            <w:pPr>
              <w:pStyle w:val="NoSpacing"/>
              <w:rPr>
                <w:rFonts w:asciiTheme="minorHAnsi" w:eastAsiaTheme="minorHAnsi" w:hAnsiTheme="minorHAnsi" w:cstheme="minorHAnsi"/>
                <w:sz w:val="20"/>
                <w:szCs w:val="20"/>
              </w:rPr>
            </w:pPr>
            <w:r w:rsidRPr="006E153C">
              <w:rPr>
                <w:rFonts w:asciiTheme="minorHAnsi" w:eastAsiaTheme="minorHAnsi" w:hAnsiTheme="minorHAnsi" w:cstheme="minorHAnsi"/>
                <w:sz w:val="20"/>
                <w:szCs w:val="20"/>
              </w:rPr>
              <w:t>Research - Students will conduct research and evaluate information by methods appropriate to the communications professions in which they work.</w:t>
            </w:r>
          </w:p>
          <w:p w14:paraId="7F297C30" w14:textId="24C709C8" w:rsidR="006B5BD9" w:rsidRPr="0036159F" w:rsidRDefault="000707F4" w:rsidP="000707F4">
            <w:pPr>
              <w:pStyle w:val="NoSpacing"/>
              <w:rPr>
                <w:rFonts w:asciiTheme="minorHAnsi" w:eastAsiaTheme="minorHAnsi" w:hAnsiTheme="minorHAnsi" w:cstheme="minorHAnsi"/>
                <w:color w:val="EE0000"/>
                <w:sz w:val="20"/>
                <w:szCs w:val="20"/>
              </w:rPr>
            </w:pPr>
            <w:r w:rsidRPr="007E6409">
              <w:rPr>
                <w:rFonts w:asciiTheme="minorHAnsi" w:eastAsiaTheme="minorHAnsi" w:hAnsiTheme="minorHAnsi" w:cstheme="minorHAnsi"/>
                <w:b/>
                <w:bCs/>
                <w:color w:val="EE0000"/>
                <w:sz w:val="20"/>
                <w:szCs w:val="20"/>
              </w:rPr>
              <w:t>24-25 NOTE:</w:t>
            </w:r>
            <w:r>
              <w:rPr>
                <w:rFonts w:asciiTheme="minorHAnsi" w:eastAsiaTheme="minorHAnsi" w:hAnsiTheme="minorHAnsi" w:cstheme="minorHAnsi"/>
                <w:color w:val="EE0000"/>
                <w:sz w:val="20"/>
                <w:szCs w:val="20"/>
              </w:rPr>
              <w:t xml:space="preserve"> Evolving ACEJMC nomenclature alignment</w:t>
            </w:r>
            <w:r w:rsidR="0036159F">
              <w:rPr>
                <w:rFonts w:asciiTheme="minorHAnsi" w:eastAsiaTheme="minorHAnsi" w:hAnsiTheme="minorHAnsi" w:cstheme="minorHAnsi"/>
                <w:color w:val="EE0000"/>
                <w:sz w:val="20"/>
                <w:szCs w:val="20"/>
              </w:rPr>
              <w:t xml:space="preserve"> </w:t>
            </w:r>
            <w:r>
              <w:rPr>
                <w:rFonts w:asciiTheme="minorHAnsi" w:eastAsiaTheme="minorHAnsi" w:hAnsiTheme="minorHAnsi" w:cstheme="minorHAnsi"/>
                <w:color w:val="EE0000"/>
                <w:sz w:val="20"/>
                <w:szCs w:val="20"/>
              </w:rPr>
              <w:t>Research and Analysis—Student will apply research and analysis to discover trends, understand issues and serve as a foundation for decision making</w:t>
            </w:r>
          </w:p>
        </w:tc>
      </w:tr>
      <w:tr w:rsidR="00541454" w:rsidRPr="00687D0B" w14:paraId="7B0D4635" w14:textId="77777777" w:rsidTr="004B46AE">
        <w:trPr>
          <w:trHeight w:val="891"/>
        </w:trPr>
        <w:tc>
          <w:tcPr>
            <w:tcW w:w="2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6D91C64E" w14:textId="77777777" w:rsidR="00541454" w:rsidRPr="00272BDB" w:rsidRDefault="00541454" w:rsidP="00541454">
            <w:pPr>
              <w:jc w:val="center"/>
              <w:rPr>
                <w:rFonts w:asciiTheme="minorHAnsi" w:eastAsiaTheme="minorHAnsi" w:hAnsiTheme="minorHAnsi" w:cstheme="minorHAnsi"/>
                <w:b/>
                <w:bCs/>
                <w:sz w:val="20"/>
                <w:szCs w:val="20"/>
              </w:rPr>
            </w:pPr>
            <w:r>
              <w:rPr>
                <w:rFonts w:asciiTheme="minorHAnsi" w:eastAsiaTheme="minorHAnsi" w:hAnsiTheme="minorHAnsi" w:cstheme="minorHAnsi"/>
                <w:b/>
                <w:bCs/>
                <w:sz w:val="20"/>
                <w:szCs w:val="20"/>
              </w:rPr>
              <w:t>Method of Measurement (describe assessment tool and identify goal)</w:t>
            </w:r>
          </w:p>
        </w:tc>
        <w:tc>
          <w:tcPr>
            <w:tcW w:w="11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6E347263" w14:textId="77777777" w:rsidR="00541454" w:rsidRDefault="00541454" w:rsidP="00541454">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Traditionally, t</w:t>
            </w:r>
            <w:r w:rsidRPr="00043FC0">
              <w:rPr>
                <w:rFonts w:asciiTheme="minorHAnsi" w:eastAsiaTheme="minorHAnsi" w:hAnsiTheme="minorHAnsi" w:cstheme="minorHAnsi"/>
                <w:sz w:val="20"/>
                <w:szCs w:val="20"/>
              </w:rPr>
              <w:t xml:space="preserve">wo assessors used a descriptive rubric to grade the students’ projects with the object of a score of 4, or "above average." </w:t>
            </w:r>
          </w:p>
          <w:p w14:paraId="6D152E08" w14:textId="77777777" w:rsidR="00541454" w:rsidRDefault="00541454" w:rsidP="00541454">
            <w:pPr>
              <w:pStyle w:val="NoSpacing"/>
              <w:rPr>
                <w:rFonts w:asciiTheme="minorHAnsi" w:eastAsiaTheme="minorHAnsi" w:hAnsiTheme="minorHAnsi" w:cstheme="minorHAnsi"/>
                <w:sz w:val="20"/>
                <w:szCs w:val="20"/>
              </w:rPr>
            </w:pPr>
          </w:p>
          <w:p w14:paraId="6093E2AA" w14:textId="77777777" w:rsidR="00541454" w:rsidRDefault="00541454" w:rsidP="00541454">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In response to our provisional assessment from ACEJMC in December 2019, the department migrated to a 3-person review team that now includes an advisory board member from the industry to provide industry-current perspective on the work, which better aligns us with ACEJMC accreditation expectations on assessment during the 2020-2021 Academic year. Additional notes from the accreditation visit inform committee recommendations throughout this report.</w:t>
            </w:r>
          </w:p>
          <w:p w14:paraId="246B740B" w14:textId="77777777" w:rsidR="00541454" w:rsidRDefault="00541454" w:rsidP="00541454">
            <w:pPr>
              <w:pStyle w:val="NoSpacing"/>
              <w:rPr>
                <w:rFonts w:asciiTheme="minorHAnsi" w:eastAsiaTheme="minorHAnsi" w:hAnsiTheme="minorHAnsi" w:cstheme="minorHAnsi"/>
                <w:sz w:val="20"/>
                <w:szCs w:val="20"/>
              </w:rPr>
            </w:pPr>
          </w:p>
          <w:p w14:paraId="494F8D22" w14:textId="77777777" w:rsidR="00541454" w:rsidRDefault="00541454" w:rsidP="00541454">
            <w:pPr>
              <w:pStyle w:val="NoSpacing"/>
              <w:rPr>
                <w:rFonts w:asciiTheme="minorHAnsi" w:eastAsiaTheme="minorHAnsi" w:hAnsiTheme="minorHAnsi" w:cstheme="minorHAnsi"/>
                <w:sz w:val="20"/>
                <w:szCs w:val="20"/>
              </w:rPr>
            </w:pPr>
            <w:r w:rsidRPr="00043FC0">
              <w:rPr>
                <w:rFonts w:asciiTheme="minorHAnsi" w:eastAsiaTheme="minorHAnsi" w:hAnsiTheme="minorHAnsi" w:cstheme="minorHAnsi"/>
                <w:sz w:val="20"/>
                <w:szCs w:val="20"/>
              </w:rPr>
              <w:t>The rubric rated student performance on a scale of 1 to 5 (unacceptable = 1-2; satisfactory = 3; above average = 4; and exceptional = 5</w:t>
            </w:r>
          </w:p>
          <w:p w14:paraId="0BE6219A" w14:textId="77777777" w:rsidR="00541454" w:rsidRDefault="00541454" w:rsidP="00541454">
            <w:pPr>
              <w:pStyle w:val="NoSpacing"/>
              <w:rPr>
                <w:rFonts w:asciiTheme="minorHAnsi" w:eastAsiaTheme="minorHAnsi" w:hAnsiTheme="minorHAnsi" w:cstheme="minorHAnsi"/>
                <w:sz w:val="20"/>
                <w:szCs w:val="20"/>
              </w:rPr>
            </w:pPr>
          </w:p>
          <w:p w14:paraId="16A3D907" w14:textId="77777777" w:rsidR="00541454" w:rsidRDefault="00541454" w:rsidP="00541454">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To determine overall effectiveness of achievement of learning outcome, the committee tabulates overall achievement of “above average” work on percentage among the population of broadcast (now digital media production) students.</w:t>
            </w:r>
          </w:p>
          <w:p w14:paraId="26C9B158" w14:textId="77777777" w:rsidR="00541454" w:rsidRDefault="00541454" w:rsidP="00541454">
            <w:pPr>
              <w:pStyle w:val="NoSpacing"/>
              <w:rPr>
                <w:rFonts w:asciiTheme="minorHAnsi" w:eastAsiaTheme="minorHAnsi" w:hAnsiTheme="minorHAnsi" w:cstheme="minorHAnsi"/>
                <w:sz w:val="20"/>
                <w:szCs w:val="20"/>
              </w:rPr>
            </w:pPr>
          </w:p>
          <w:p w14:paraId="73A6DE7D" w14:textId="77777777" w:rsidR="00541454" w:rsidRDefault="00541454" w:rsidP="00541454">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Attainment levels – 100-90 – exceptional; 89-80 – above average; 79-70 – satisfactory; 69 and below – unacceptable.</w:t>
            </w:r>
          </w:p>
          <w:p w14:paraId="4E62E9AE" w14:textId="77777777" w:rsidR="00BC4CA2" w:rsidRDefault="00BC4CA2" w:rsidP="00541454">
            <w:pPr>
              <w:pStyle w:val="NoSpacing"/>
              <w:rPr>
                <w:rFonts w:asciiTheme="minorHAnsi" w:eastAsiaTheme="minorHAnsi" w:hAnsiTheme="minorHAnsi" w:cstheme="minorHAnsi"/>
                <w:sz w:val="20"/>
                <w:szCs w:val="20"/>
              </w:rPr>
            </w:pPr>
          </w:p>
          <w:p w14:paraId="0C718BCF" w14:textId="43AB91FA" w:rsidR="00BC4CA2" w:rsidRPr="00FD0DCD" w:rsidRDefault="00BC4CA2" w:rsidP="00541454">
            <w:pPr>
              <w:pStyle w:val="NoSpacing"/>
              <w:rPr>
                <w:rFonts w:asciiTheme="minorHAnsi" w:eastAsiaTheme="minorHAnsi" w:hAnsiTheme="minorHAnsi" w:cstheme="minorHAnsi"/>
                <w:sz w:val="20"/>
                <w:szCs w:val="20"/>
              </w:rPr>
            </w:pPr>
            <w:r w:rsidRPr="007E6409">
              <w:rPr>
                <w:rFonts w:asciiTheme="minorHAnsi" w:eastAsiaTheme="minorHAnsi" w:hAnsiTheme="minorHAnsi" w:cstheme="minorHAnsi"/>
                <w:b/>
                <w:bCs/>
                <w:color w:val="EE0000"/>
                <w:sz w:val="20"/>
                <w:szCs w:val="20"/>
              </w:rPr>
              <w:t>2</w:t>
            </w:r>
            <w:r>
              <w:rPr>
                <w:rFonts w:asciiTheme="minorHAnsi" w:eastAsiaTheme="minorHAnsi" w:hAnsiTheme="minorHAnsi" w:cstheme="minorHAnsi"/>
                <w:b/>
                <w:bCs/>
                <w:color w:val="EE0000"/>
                <w:sz w:val="20"/>
                <w:szCs w:val="20"/>
              </w:rPr>
              <w:t xml:space="preserve">5-26 </w:t>
            </w:r>
            <w:r w:rsidRPr="007E6409">
              <w:rPr>
                <w:rFonts w:asciiTheme="minorHAnsi" w:eastAsiaTheme="minorHAnsi" w:hAnsiTheme="minorHAnsi" w:cstheme="minorHAnsi"/>
                <w:b/>
                <w:bCs/>
                <w:color w:val="EE0000"/>
                <w:sz w:val="20"/>
                <w:szCs w:val="20"/>
              </w:rPr>
              <w:t>NOTE:</w:t>
            </w:r>
            <w:r>
              <w:rPr>
                <w:rFonts w:asciiTheme="minorHAnsi" w:eastAsiaTheme="minorHAnsi" w:hAnsiTheme="minorHAnsi" w:cstheme="minorHAnsi"/>
                <w:b/>
                <w:bCs/>
                <w:color w:val="EE0000"/>
                <w:sz w:val="20"/>
                <w:szCs w:val="20"/>
              </w:rPr>
              <w:t xml:space="preserve"> </w:t>
            </w:r>
            <w:r>
              <w:rPr>
                <w:rFonts w:asciiTheme="minorHAnsi" w:eastAsiaTheme="minorHAnsi" w:hAnsiTheme="minorHAnsi" w:cstheme="minorHAnsi"/>
                <w:color w:val="EE0000"/>
                <w:sz w:val="20"/>
                <w:szCs w:val="20"/>
              </w:rPr>
              <w:t xml:space="preserve">To align with our course-embedded assessment language, the rubric for 25-26 used the following scale: </w:t>
            </w:r>
            <w:r w:rsidRPr="00052BF0">
              <w:rPr>
                <w:rFonts w:asciiTheme="minorHAnsi" w:eastAsiaTheme="minorHAnsi" w:hAnsiTheme="minorHAnsi" w:cstheme="minorHAnsi"/>
                <w:color w:val="EE0000"/>
                <w:sz w:val="20"/>
                <w:szCs w:val="20"/>
              </w:rPr>
              <w:t>1 to 5 (not industry ready =1; slightly industry ready = 2; approaching industry ready = 3; nearly industry ready = 4; and industry ready = 5</w:t>
            </w:r>
            <w:r>
              <w:rPr>
                <w:rFonts w:asciiTheme="minorHAnsi" w:eastAsiaTheme="minorHAnsi" w:hAnsiTheme="minorHAnsi" w:cstheme="minorHAnsi"/>
                <w:color w:val="EE0000"/>
                <w:sz w:val="20"/>
                <w:szCs w:val="20"/>
              </w:rPr>
              <w:t>).</w:t>
            </w:r>
          </w:p>
        </w:tc>
      </w:tr>
      <w:tr w:rsidR="006B5BD9" w:rsidRPr="00687D0B" w14:paraId="7466F031" w14:textId="77777777" w:rsidTr="004B46AE">
        <w:trPr>
          <w:trHeight w:val="512"/>
        </w:trPr>
        <w:tc>
          <w:tcPr>
            <w:tcW w:w="2700" w:type="dxa"/>
            <w:tcBorders>
              <w:top w:val="single" w:sz="12" w:space="0" w:color="000000"/>
            </w:tcBorders>
            <w:shd w:val="clear" w:color="auto" w:fill="FFFFFF" w:themeFill="background1"/>
          </w:tcPr>
          <w:p w14:paraId="474B606E" w14:textId="77777777" w:rsidR="006B5BD9" w:rsidRDefault="006B5BD9" w:rsidP="004B46AE">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17</w:t>
            </w:r>
            <w:r w:rsidRPr="00272BDB">
              <w:rPr>
                <w:rFonts w:asciiTheme="minorHAnsi" w:hAnsiTheme="minorHAnsi" w:cstheme="minorHAnsi"/>
                <w:b/>
                <w:bCs/>
                <w:sz w:val="20"/>
                <w:szCs w:val="20"/>
              </w:rPr>
              <w:t>-20</w:t>
            </w:r>
            <w:r>
              <w:rPr>
                <w:rFonts w:asciiTheme="minorHAnsi" w:hAnsiTheme="minorHAnsi" w:cstheme="minorHAnsi"/>
                <w:b/>
                <w:bCs/>
                <w:sz w:val="20"/>
                <w:szCs w:val="20"/>
              </w:rPr>
              <w:t>18</w:t>
            </w:r>
          </w:p>
          <w:p w14:paraId="31BF3B7F" w14:textId="77777777" w:rsidR="006B5BD9" w:rsidRDefault="006B5BD9" w:rsidP="004B46AE">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105A4152" w14:textId="77777777" w:rsidR="006B5BD9" w:rsidRPr="004E1B6A" w:rsidRDefault="006B5BD9" w:rsidP="004B46AE">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w:t>
            </w:r>
            <w:r>
              <w:rPr>
                <w:rFonts w:asciiTheme="minorHAnsi" w:hAnsiTheme="minorHAnsi" w:cstheme="minorHAnsi"/>
                <w:b/>
                <w:bCs/>
                <w:color w:val="FF0000"/>
                <w:sz w:val="20"/>
                <w:szCs w:val="20"/>
              </w:rPr>
              <w:t>18</w:t>
            </w:r>
          </w:p>
          <w:p w14:paraId="71889385" w14:textId="77777777" w:rsidR="006B5BD9" w:rsidRPr="00272BDB" w:rsidRDefault="006B5BD9" w:rsidP="004B46AE">
            <w:pPr>
              <w:pStyle w:val="TableParagraph"/>
              <w:spacing w:before="7"/>
              <w:rPr>
                <w:rFonts w:asciiTheme="minorHAnsi" w:hAnsiTheme="minorHAnsi" w:cstheme="minorHAnsi"/>
                <w:b/>
                <w:bCs/>
                <w:sz w:val="20"/>
                <w:szCs w:val="20"/>
              </w:rPr>
            </w:pPr>
          </w:p>
        </w:tc>
        <w:tc>
          <w:tcPr>
            <w:tcW w:w="11700" w:type="dxa"/>
            <w:tcBorders>
              <w:top w:val="single" w:sz="12" w:space="0" w:color="000000"/>
            </w:tcBorders>
            <w:shd w:val="clear" w:color="auto" w:fill="FFFFFF" w:themeFill="background1"/>
          </w:tcPr>
          <w:p w14:paraId="0FF4C435" w14:textId="05F1ED28" w:rsidR="006B5BD9" w:rsidRDefault="004E1659" w:rsidP="004B46AE">
            <w:pPr>
              <w:pStyle w:val="TableParagraph"/>
              <w:spacing w:before="7"/>
              <w:rPr>
                <w:rFonts w:asciiTheme="minorHAnsi" w:hAnsiTheme="minorHAnsi" w:cstheme="minorHAnsi"/>
                <w:sz w:val="20"/>
                <w:szCs w:val="20"/>
              </w:rPr>
            </w:pPr>
            <w:r w:rsidRPr="004E1659">
              <w:rPr>
                <w:rFonts w:asciiTheme="minorHAnsi" w:hAnsiTheme="minorHAnsi" w:cstheme="minorHAnsi"/>
                <w:sz w:val="20"/>
                <w:szCs w:val="20"/>
              </w:rPr>
              <w:t>Capstone project 84%</w:t>
            </w:r>
            <w:r w:rsidR="009D3531">
              <w:rPr>
                <w:rFonts w:asciiTheme="minorHAnsi" w:hAnsiTheme="minorHAnsi" w:cstheme="minorHAnsi"/>
                <w:sz w:val="20"/>
                <w:szCs w:val="20"/>
              </w:rPr>
              <w:t>,</w:t>
            </w:r>
            <w:r w:rsidRPr="004E1659">
              <w:rPr>
                <w:rFonts w:asciiTheme="minorHAnsi" w:hAnsiTheme="minorHAnsi" w:cstheme="minorHAnsi"/>
                <w:sz w:val="20"/>
                <w:szCs w:val="20"/>
              </w:rPr>
              <w:t xml:space="preserve"> hence "above average"</w:t>
            </w:r>
          </w:p>
          <w:p w14:paraId="3FFBDDFA" w14:textId="77777777" w:rsidR="008D43B0" w:rsidRDefault="008D43B0" w:rsidP="004B46AE">
            <w:pPr>
              <w:pStyle w:val="TableParagraph"/>
              <w:spacing w:before="7"/>
              <w:rPr>
                <w:rFonts w:asciiTheme="minorHAnsi" w:hAnsiTheme="minorHAnsi" w:cstheme="minorHAnsi"/>
                <w:sz w:val="20"/>
                <w:szCs w:val="20"/>
              </w:rPr>
            </w:pPr>
          </w:p>
          <w:p w14:paraId="07534D44" w14:textId="4FBA2DBE" w:rsidR="008D43B0" w:rsidRDefault="009D3531" w:rsidP="004B46AE">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In our meeting we decided that we had met our goal and were not going to make any changes.  </w:t>
            </w:r>
            <w:r w:rsidR="008D43B0">
              <w:rPr>
                <w:rFonts w:asciiTheme="minorHAnsi" w:hAnsiTheme="minorHAnsi" w:cstheme="minorHAnsi"/>
                <w:sz w:val="20"/>
                <w:szCs w:val="20"/>
              </w:rPr>
              <w:t>It was clear among committee members that students had performed well in utilizing research to inform strategic planning and execution of campaigns.</w:t>
            </w:r>
          </w:p>
          <w:p w14:paraId="0D8547FA" w14:textId="77777777" w:rsidR="008D43B0" w:rsidRDefault="008D43B0" w:rsidP="004B46AE">
            <w:pPr>
              <w:pStyle w:val="TableParagraph"/>
              <w:spacing w:before="7"/>
              <w:rPr>
                <w:rFonts w:asciiTheme="minorHAnsi" w:hAnsiTheme="minorHAnsi" w:cstheme="minorHAnsi"/>
                <w:sz w:val="20"/>
                <w:szCs w:val="20"/>
              </w:rPr>
            </w:pPr>
          </w:p>
          <w:p w14:paraId="3CDFE527" w14:textId="2B004667" w:rsidR="009D3531" w:rsidRPr="001B1207" w:rsidRDefault="000C51F4" w:rsidP="004B46AE">
            <w:pPr>
              <w:pStyle w:val="TableParagraph"/>
              <w:spacing w:before="7"/>
              <w:rPr>
                <w:rFonts w:asciiTheme="minorHAnsi" w:hAnsiTheme="minorHAnsi" w:cstheme="minorHAnsi"/>
                <w:sz w:val="20"/>
                <w:szCs w:val="20"/>
              </w:rPr>
            </w:pPr>
            <w:r>
              <w:rPr>
                <w:rFonts w:asciiTheme="minorHAnsi" w:hAnsiTheme="minorHAnsi" w:cstheme="minorHAnsi"/>
                <w:sz w:val="20"/>
                <w:szCs w:val="20"/>
              </w:rPr>
              <w:t>We will continue to review the relevance of project</w:t>
            </w:r>
            <w:r w:rsidR="008D43B0">
              <w:rPr>
                <w:rFonts w:asciiTheme="minorHAnsi" w:hAnsiTheme="minorHAnsi" w:cstheme="minorHAnsi"/>
                <w:sz w:val="20"/>
                <w:szCs w:val="20"/>
              </w:rPr>
              <w:t xml:space="preserve"> and student performances.</w:t>
            </w:r>
          </w:p>
        </w:tc>
      </w:tr>
      <w:tr w:rsidR="006B5BD9" w:rsidRPr="00687D0B" w14:paraId="55E37D3C" w14:textId="77777777" w:rsidTr="004B46AE">
        <w:trPr>
          <w:trHeight w:val="512"/>
        </w:trPr>
        <w:tc>
          <w:tcPr>
            <w:tcW w:w="2700" w:type="dxa"/>
            <w:shd w:val="clear" w:color="auto" w:fill="FFFFFF" w:themeFill="background1"/>
          </w:tcPr>
          <w:p w14:paraId="2C197EA3" w14:textId="77777777" w:rsidR="006B5BD9" w:rsidRDefault="006B5BD9" w:rsidP="004B46AE">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18</w:t>
            </w:r>
            <w:r w:rsidRPr="00272BDB">
              <w:rPr>
                <w:rFonts w:asciiTheme="minorHAnsi" w:hAnsiTheme="minorHAnsi" w:cstheme="minorHAnsi"/>
                <w:b/>
                <w:bCs/>
                <w:sz w:val="20"/>
                <w:szCs w:val="20"/>
              </w:rPr>
              <w:t>-20</w:t>
            </w:r>
            <w:r>
              <w:rPr>
                <w:rFonts w:asciiTheme="minorHAnsi" w:hAnsiTheme="minorHAnsi" w:cstheme="minorHAnsi"/>
                <w:b/>
                <w:bCs/>
                <w:sz w:val="20"/>
                <w:szCs w:val="20"/>
              </w:rPr>
              <w:t>19</w:t>
            </w:r>
          </w:p>
          <w:p w14:paraId="691C1059" w14:textId="77777777" w:rsidR="006B5BD9" w:rsidRDefault="006B5BD9" w:rsidP="004B46AE">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74AC1E11" w14:textId="77777777" w:rsidR="006B5BD9" w:rsidRPr="004E1B6A" w:rsidRDefault="006B5BD9" w:rsidP="004B46AE">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w:t>
            </w:r>
            <w:r>
              <w:rPr>
                <w:rFonts w:asciiTheme="minorHAnsi" w:hAnsiTheme="minorHAnsi" w:cstheme="minorHAnsi"/>
                <w:b/>
                <w:bCs/>
                <w:color w:val="FF0000"/>
                <w:sz w:val="20"/>
                <w:szCs w:val="20"/>
              </w:rPr>
              <w:t>19</w:t>
            </w:r>
          </w:p>
          <w:p w14:paraId="0A0A560F" w14:textId="77777777" w:rsidR="006B5BD9" w:rsidRPr="00272BDB" w:rsidRDefault="006B5BD9" w:rsidP="004B46AE">
            <w:pPr>
              <w:pStyle w:val="TableParagraph"/>
              <w:spacing w:before="7"/>
              <w:jc w:val="center"/>
              <w:rPr>
                <w:rFonts w:asciiTheme="minorHAnsi" w:hAnsiTheme="minorHAnsi" w:cstheme="minorHAnsi"/>
                <w:b/>
                <w:bCs/>
                <w:sz w:val="20"/>
                <w:szCs w:val="20"/>
              </w:rPr>
            </w:pPr>
          </w:p>
        </w:tc>
        <w:tc>
          <w:tcPr>
            <w:tcW w:w="11700" w:type="dxa"/>
            <w:shd w:val="clear" w:color="auto" w:fill="FFFFFF" w:themeFill="background1"/>
          </w:tcPr>
          <w:p w14:paraId="14220716" w14:textId="10368F25" w:rsidR="006B5BD9" w:rsidRDefault="009D3531" w:rsidP="004B46AE">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Capstone project </w:t>
            </w:r>
            <w:r w:rsidR="004E1659" w:rsidRPr="004E1659">
              <w:rPr>
                <w:rFonts w:asciiTheme="minorHAnsi" w:hAnsiTheme="minorHAnsi" w:cstheme="minorHAnsi"/>
                <w:sz w:val="20"/>
                <w:szCs w:val="20"/>
              </w:rPr>
              <w:t>96%</w:t>
            </w:r>
            <w:r>
              <w:rPr>
                <w:rFonts w:asciiTheme="minorHAnsi" w:hAnsiTheme="minorHAnsi" w:cstheme="minorHAnsi"/>
                <w:sz w:val="20"/>
                <w:szCs w:val="20"/>
              </w:rPr>
              <w:t>,</w:t>
            </w:r>
            <w:r w:rsidR="004E1659" w:rsidRPr="004E1659">
              <w:rPr>
                <w:rFonts w:asciiTheme="minorHAnsi" w:hAnsiTheme="minorHAnsi" w:cstheme="minorHAnsi"/>
                <w:sz w:val="20"/>
                <w:szCs w:val="20"/>
              </w:rPr>
              <w:t xml:space="preserve"> hence "exceptional"</w:t>
            </w:r>
          </w:p>
          <w:p w14:paraId="55944D9E" w14:textId="77777777" w:rsidR="008D43B0" w:rsidRDefault="008D43B0" w:rsidP="004B46AE">
            <w:pPr>
              <w:pStyle w:val="TableParagraph"/>
              <w:spacing w:before="7"/>
              <w:rPr>
                <w:rFonts w:asciiTheme="minorHAnsi" w:hAnsiTheme="minorHAnsi" w:cstheme="minorHAnsi"/>
                <w:sz w:val="20"/>
                <w:szCs w:val="20"/>
              </w:rPr>
            </w:pPr>
          </w:p>
          <w:p w14:paraId="04F93279" w14:textId="5769725C" w:rsidR="008D43B0" w:rsidRDefault="009D3531" w:rsidP="004B46AE">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In our meeting we decided that we had met our goal and were not going to make any changes.  </w:t>
            </w:r>
            <w:r w:rsidR="008D43B0">
              <w:rPr>
                <w:rFonts w:asciiTheme="minorHAnsi" w:hAnsiTheme="minorHAnsi" w:cstheme="minorHAnsi"/>
                <w:sz w:val="20"/>
                <w:szCs w:val="20"/>
              </w:rPr>
              <w:t>The committee was deeply impressed with the level of alignment between research data, public relations strategy, and how it translated to performance in execution.</w:t>
            </w:r>
          </w:p>
          <w:p w14:paraId="39A08A10" w14:textId="77777777" w:rsidR="008D43B0" w:rsidRDefault="008D43B0" w:rsidP="004B46AE">
            <w:pPr>
              <w:pStyle w:val="TableParagraph"/>
              <w:spacing w:before="7"/>
              <w:rPr>
                <w:rFonts w:asciiTheme="minorHAnsi" w:hAnsiTheme="minorHAnsi" w:cstheme="minorHAnsi"/>
                <w:sz w:val="20"/>
                <w:szCs w:val="20"/>
              </w:rPr>
            </w:pPr>
          </w:p>
          <w:p w14:paraId="499435DF" w14:textId="5493169E" w:rsidR="009D3531" w:rsidRDefault="000C51F4" w:rsidP="004B46AE">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We will continue to review the </w:t>
            </w:r>
            <w:r w:rsidR="008D43B0">
              <w:rPr>
                <w:rFonts w:asciiTheme="minorHAnsi" w:hAnsiTheme="minorHAnsi" w:cstheme="minorHAnsi"/>
                <w:sz w:val="20"/>
                <w:szCs w:val="20"/>
              </w:rPr>
              <w:t xml:space="preserve">level of </w:t>
            </w:r>
            <w:r w:rsidR="00C81C99">
              <w:rPr>
                <w:rFonts w:asciiTheme="minorHAnsi" w:hAnsiTheme="minorHAnsi" w:cstheme="minorHAnsi"/>
                <w:sz w:val="20"/>
                <w:szCs w:val="20"/>
              </w:rPr>
              <w:t>performance and</w:t>
            </w:r>
            <w:r w:rsidR="008D43B0">
              <w:rPr>
                <w:rFonts w:asciiTheme="minorHAnsi" w:hAnsiTheme="minorHAnsi" w:cstheme="minorHAnsi"/>
                <w:sz w:val="20"/>
                <w:szCs w:val="20"/>
              </w:rPr>
              <w:t xml:space="preserve"> consider the viability of the project work in encouraging research skills.</w:t>
            </w:r>
          </w:p>
        </w:tc>
      </w:tr>
      <w:tr w:rsidR="006B5BD9" w:rsidRPr="00687D0B" w14:paraId="47D14573" w14:textId="77777777" w:rsidTr="004B46AE">
        <w:trPr>
          <w:trHeight w:val="512"/>
        </w:trPr>
        <w:tc>
          <w:tcPr>
            <w:tcW w:w="2700" w:type="dxa"/>
            <w:shd w:val="clear" w:color="auto" w:fill="FFFFFF" w:themeFill="background1"/>
          </w:tcPr>
          <w:p w14:paraId="13483CBE" w14:textId="77777777" w:rsidR="006B5BD9" w:rsidRDefault="006B5BD9" w:rsidP="004B46AE">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lastRenderedPageBreak/>
              <w:t>20</w:t>
            </w:r>
            <w:r>
              <w:rPr>
                <w:rFonts w:asciiTheme="minorHAnsi" w:hAnsiTheme="minorHAnsi" w:cstheme="minorHAnsi"/>
                <w:b/>
                <w:bCs/>
                <w:sz w:val="20"/>
                <w:szCs w:val="20"/>
              </w:rPr>
              <w:t>19</w:t>
            </w:r>
            <w:r w:rsidRPr="00272BDB">
              <w:rPr>
                <w:rFonts w:asciiTheme="minorHAnsi" w:hAnsiTheme="minorHAnsi" w:cstheme="minorHAnsi"/>
                <w:b/>
                <w:bCs/>
                <w:sz w:val="20"/>
                <w:szCs w:val="20"/>
              </w:rPr>
              <w:t>-20</w:t>
            </w:r>
            <w:r>
              <w:rPr>
                <w:rFonts w:asciiTheme="minorHAnsi" w:hAnsiTheme="minorHAnsi" w:cstheme="minorHAnsi"/>
                <w:b/>
                <w:bCs/>
                <w:sz w:val="20"/>
                <w:szCs w:val="20"/>
              </w:rPr>
              <w:t>20</w:t>
            </w:r>
          </w:p>
          <w:p w14:paraId="554F059C" w14:textId="77777777" w:rsidR="006B5BD9" w:rsidRDefault="006B5BD9" w:rsidP="004B46AE">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5397218A" w14:textId="77777777" w:rsidR="006B5BD9" w:rsidRPr="004E1B6A" w:rsidRDefault="006B5BD9" w:rsidP="004B46AE">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w:t>
            </w:r>
            <w:r>
              <w:rPr>
                <w:rFonts w:asciiTheme="minorHAnsi" w:hAnsiTheme="minorHAnsi" w:cstheme="minorHAnsi"/>
                <w:b/>
                <w:bCs/>
                <w:color w:val="FF0000"/>
                <w:sz w:val="20"/>
                <w:szCs w:val="20"/>
              </w:rPr>
              <w:t>20</w:t>
            </w:r>
          </w:p>
          <w:p w14:paraId="67EE8C3D" w14:textId="77777777" w:rsidR="006B5BD9" w:rsidRPr="00272BDB" w:rsidRDefault="006B5BD9" w:rsidP="004B46AE">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4586E996" w14:textId="232353F9" w:rsidR="006B5BD9" w:rsidRDefault="009D3531" w:rsidP="004B46AE">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project 91%, hence “exceptional”</w:t>
            </w:r>
          </w:p>
          <w:p w14:paraId="56CB0D5D" w14:textId="77777777" w:rsidR="00C81C99" w:rsidRDefault="00C81C99" w:rsidP="004B46AE">
            <w:pPr>
              <w:pStyle w:val="TableParagraph"/>
              <w:spacing w:before="7"/>
              <w:rPr>
                <w:rFonts w:asciiTheme="minorHAnsi" w:hAnsiTheme="minorHAnsi" w:cstheme="minorHAnsi"/>
                <w:sz w:val="20"/>
                <w:szCs w:val="20"/>
              </w:rPr>
            </w:pPr>
          </w:p>
          <w:p w14:paraId="63BBE8C5" w14:textId="6CF46762" w:rsidR="006B5BD9" w:rsidRDefault="00C81C99" w:rsidP="004B46AE">
            <w:pPr>
              <w:pStyle w:val="TableParagraph"/>
              <w:spacing w:before="7"/>
              <w:rPr>
                <w:rFonts w:asciiTheme="minorHAnsi" w:hAnsiTheme="minorHAnsi" w:cstheme="minorHAnsi"/>
                <w:sz w:val="20"/>
                <w:szCs w:val="20"/>
              </w:rPr>
            </w:pPr>
            <w:r>
              <w:rPr>
                <w:rFonts w:asciiTheme="minorHAnsi" w:hAnsiTheme="minorHAnsi" w:cstheme="minorHAnsi"/>
                <w:sz w:val="20"/>
                <w:szCs w:val="20"/>
              </w:rPr>
              <w:t>Faculty continue to be impressed with student performance in integrating research as part of their strategic planning and execution in the capstone course.</w:t>
            </w:r>
          </w:p>
          <w:p w14:paraId="637AB5B9" w14:textId="77777777" w:rsidR="00C81C99" w:rsidRDefault="00C81C99" w:rsidP="004B46AE">
            <w:pPr>
              <w:pStyle w:val="TableParagraph"/>
              <w:spacing w:before="7"/>
              <w:rPr>
                <w:rFonts w:asciiTheme="minorHAnsi" w:hAnsiTheme="minorHAnsi" w:cstheme="minorHAnsi"/>
                <w:sz w:val="20"/>
                <w:szCs w:val="20"/>
              </w:rPr>
            </w:pPr>
          </w:p>
          <w:p w14:paraId="3CFE9D60" w14:textId="4FE7FB40" w:rsidR="00C81C99" w:rsidRDefault="00C81C99" w:rsidP="004B46AE">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 recommends maintaining current practices and intend to monitor performance to assess future performance.</w:t>
            </w:r>
          </w:p>
          <w:p w14:paraId="66AFF89E" w14:textId="77777777" w:rsidR="00C81C99" w:rsidRDefault="00C81C99" w:rsidP="004B46AE">
            <w:pPr>
              <w:pStyle w:val="TableParagraph"/>
              <w:spacing w:before="7"/>
              <w:rPr>
                <w:rFonts w:asciiTheme="minorHAnsi" w:hAnsiTheme="minorHAnsi" w:cstheme="minorHAnsi"/>
                <w:sz w:val="20"/>
                <w:szCs w:val="20"/>
              </w:rPr>
            </w:pPr>
          </w:p>
          <w:p w14:paraId="75C37789" w14:textId="65ED7111" w:rsidR="00C81C99" w:rsidRDefault="00C81C99" w:rsidP="004B46AE">
            <w:pPr>
              <w:pStyle w:val="TableParagraph"/>
              <w:spacing w:before="7"/>
              <w:rPr>
                <w:rFonts w:asciiTheme="minorHAnsi" w:hAnsiTheme="minorHAnsi" w:cstheme="minorHAnsi"/>
                <w:sz w:val="20"/>
                <w:szCs w:val="20"/>
              </w:rPr>
            </w:pPr>
            <w:r w:rsidRPr="00DA268B">
              <w:rPr>
                <w:rFonts w:asciiTheme="minorHAnsi" w:hAnsiTheme="minorHAnsi" w:cstheme="minorHAnsi"/>
                <w:b/>
                <w:bCs/>
                <w:sz w:val="20"/>
                <w:szCs w:val="20"/>
              </w:rPr>
              <w:t>NOTE:</w:t>
            </w:r>
            <w:r>
              <w:rPr>
                <w:rFonts w:asciiTheme="minorHAnsi" w:hAnsiTheme="minorHAnsi" w:cstheme="minorHAnsi"/>
                <w:sz w:val="20"/>
                <w:szCs w:val="20"/>
              </w:rPr>
              <w:t xml:space="preserve"> Following our visit with ACEJMC, the department was encouraged to review faculty expertise as scholars and professionals to ensure students were getting an informed perspective in the classroom. To meet ACEJMC recommendations, the department is hiring a colleague with a background in digital media, advertising, and public relations to assist in our upskilling. Moreover, the chair and dean are committing additional foundation resources to support faculty scholarship and presentation work to ensure a discipline-specific and industry-focused level of expertise on research.</w:t>
            </w:r>
          </w:p>
          <w:p w14:paraId="3ADDC022" w14:textId="77777777" w:rsidR="006B5BD9" w:rsidRPr="001B1207" w:rsidRDefault="006B5BD9" w:rsidP="004B46AE">
            <w:pPr>
              <w:pStyle w:val="TableParagraph"/>
              <w:spacing w:before="7"/>
              <w:rPr>
                <w:rFonts w:asciiTheme="minorHAnsi" w:hAnsiTheme="minorHAnsi" w:cstheme="minorHAnsi"/>
                <w:sz w:val="20"/>
                <w:szCs w:val="20"/>
              </w:rPr>
            </w:pPr>
          </w:p>
          <w:p w14:paraId="6820A7C6" w14:textId="77777777" w:rsidR="006B5BD9" w:rsidRPr="001B1207" w:rsidRDefault="006B5BD9" w:rsidP="004B46AE">
            <w:pPr>
              <w:pStyle w:val="TableParagraph"/>
              <w:spacing w:before="7"/>
              <w:rPr>
                <w:rFonts w:asciiTheme="minorHAnsi" w:hAnsiTheme="minorHAnsi" w:cstheme="minorHAnsi"/>
                <w:sz w:val="20"/>
                <w:szCs w:val="20"/>
              </w:rPr>
            </w:pPr>
          </w:p>
        </w:tc>
      </w:tr>
      <w:tr w:rsidR="006B5BD9" w:rsidRPr="00687D0B" w14:paraId="26679015" w14:textId="77777777" w:rsidTr="004B46AE">
        <w:trPr>
          <w:trHeight w:val="512"/>
        </w:trPr>
        <w:tc>
          <w:tcPr>
            <w:tcW w:w="2700" w:type="dxa"/>
            <w:shd w:val="clear" w:color="auto" w:fill="FFFFFF" w:themeFill="background1"/>
          </w:tcPr>
          <w:p w14:paraId="4262238B" w14:textId="77777777" w:rsidR="006B5BD9" w:rsidRDefault="006B5BD9" w:rsidP="004B46AE">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20</w:t>
            </w:r>
            <w:r w:rsidRPr="00272BDB">
              <w:rPr>
                <w:rFonts w:asciiTheme="minorHAnsi" w:hAnsiTheme="minorHAnsi" w:cstheme="minorHAnsi"/>
                <w:b/>
                <w:bCs/>
                <w:sz w:val="20"/>
                <w:szCs w:val="20"/>
              </w:rPr>
              <w:t>-20</w:t>
            </w:r>
            <w:r>
              <w:rPr>
                <w:rFonts w:asciiTheme="minorHAnsi" w:hAnsiTheme="minorHAnsi" w:cstheme="minorHAnsi"/>
                <w:b/>
                <w:bCs/>
                <w:sz w:val="20"/>
                <w:szCs w:val="20"/>
              </w:rPr>
              <w:t>21</w:t>
            </w:r>
          </w:p>
          <w:p w14:paraId="49FA725F" w14:textId="77777777" w:rsidR="006B5BD9" w:rsidRDefault="006B5BD9" w:rsidP="004B46AE">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28028F6A" w14:textId="77777777" w:rsidR="006B5BD9" w:rsidRPr="004E1B6A" w:rsidRDefault="006B5BD9" w:rsidP="004B46AE">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w:t>
            </w:r>
            <w:r>
              <w:rPr>
                <w:rFonts w:asciiTheme="minorHAnsi" w:hAnsiTheme="minorHAnsi" w:cstheme="minorHAnsi"/>
                <w:b/>
                <w:bCs/>
                <w:color w:val="FF0000"/>
                <w:sz w:val="20"/>
                <w:szCs w:val="20"/>
              </w:rPr>
              <w:t>0</w:t>
            </w:r>
            <w:r w:rsidRPr="004E1B6A">
              <w:rPr>
                <w:rFonts w:asciiTheme="minorHAnsi" w:hAnsiTheme="minorHAnsi" w:cstheme="minorHAnsi"/>
                <w:b/>
                <w:bCs/>
                <w:color w:val="FF0000"/>
                <w:sz w:val="20"/>
                <w:szCs w:val="20"/>
              </w:rPr>
              <w:t>2</w:t>
            </w:r>
            <w:r>
              <w:rPr>
                <w:rFonts w:asciiTheme="minorHAnsi" w:hAnsiTheme="minorHAnsi" w:cstheme="minorHAnsi"/>
                <w:b/>
                <w:bCs/>
                <w:color w:val="FF0000"/>
                <w:sz w:val="20"/>
                <w:szCs w:val="20"/>
              </w:rPr>
              <w:t>1</w:t>
            </w:r>
          </w:p>
          <w:p w14:paraId="05449460" w14:textId="77777777" w:rsidR="006B5BD9" w:rsidRPr="00272BDB" w:rsidRDefault="006B5BD9" w:rsidP="004B46AE">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0A960C0E" w14:textId="22713620" w:rsidR="00DE7B98" w:rsidRDefault="00DE7B98" w:rsidP="00DE7B98">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project</w:t>
            </w:r>
            <w:r w:rsidR="00DB32B0">
              <w:rPr>
                <w:rFonts w:asciiTheme="minorHAnsi" w:hAnsiTheme="minorHAnsi" w:cstheme="minorHAnsi"/>
                <w:sz w:val="20"/>
                <w:szCs w:val="20"/>
              </w:rPr>
              <w:t>s rated as</w:t>
            </w:r>
            <w:r>
              <w:rPr>
                <w:rFonts w:asciiTheme="minorHAnsi" w:hAnsiTheme="minorHAnsi" w:cstheme="minorHAnsi"/>
                <w:sz w:val="20"/>
                <w:szCs w:val="20"/>
              </w:rPr>
              <w:t xml:space="preserve"> </w:t>
            </w:r>
            <w:r w:rsidR="00DB32B0">
              <w:rPr>
                <w:rFonts w:asciiTheme="minorHAnsi" w:hAnsiTheme="minorHAnsi" w:cstheme="minorHAnsi"/>
                <w:sz w:val="20"/>
                <w:szCs w:val="20"/>
              </w:rPr>
              <w:t>8</w:t>
            </w:r>
            <w:r>
              <w:rPr>
                <w:rFonts w:asciiTheme="minorHAnsi" w:hAnsiTheme="minorHAnsi" w:cstheme="minorHAnsi"/>
                <w:sz w:val="20"/>
                <w:szCs w:val="20"/>
              </w:rPr>
              <w:t>0%</w:t>
            </w:r>
            <w:r w:rsidR="00396B8A">
              <w:rPr>
                <w:rFonts w:asciiTheme="minorHAnsi" w:hAnsiTheme="minorHAnsi" w:cstheme="minorHAnsi"/>
                <w:sz w:val="20"/>
                <w:szCs w:val="20"/>
              </w:rPr>
              <w:t xml:space="preserve"> at or above average rating</w:t>
            </w:r>
            <w:r>
              <w:rPr>
                <w:rFonts w:asciiTheme="minorHAnsi" w:hAnsiTheme="minorHAnsi" w:cstheme="minorHAnsi"/>
                <w:sz w:val="20"/>
                <w:szCs w:val="20"/>
              </w:rPr>
              <w:t xml:space="preserve">, </w:t>
            </w:r>
            <w:r w:rsidR="00396B8A">
              <w:rPr>
                <w:rFonts w:asciiTheme="minorHAnsi" w:hAnsiTheme="minorHAnsi" w:cstheme="minorHAnsi"/>
                <w:sz w:val="20"/>
                <w:szCs w:val="20"/>
              </w:rPr>
              <w:t>meeting expectations.</w:t>
            </w:r>
          </w:p>
          <w:p w14:paraId="5CF482FE" w14:textId="77777777" w:rsidR="00C81C99" w:rsidRDefault="00C81C99" w:rsidP="00DE7B98">
            <w:pPr>
              <w:pStyle w:val="TableParagraph"/>
              <w:spacing w:before="7"/>
              <w:rPr>
                <w:rFonts w:asciiTheme="minorHAnsi" w:hAnsiTheme="minorHAnsi" w:cstheme="minorHAnsi"/>
                <w:sz w:val="20"/>
                <w:szCs w:val="20"/>
              </w:rPr>
            </w:pPr>
          </w:p>
          <w:p w14:paraId="0BAA4268" w14:textId="478CC000" w:rsidR="00C81C99" w:rsidRDefault="00C81C99" w:rsidP="00DE7B98">
            <w:pPr>
              <w:pStyle w:val="TableParagraph"/>
              <w:spacing w:before="7"/>
              <w:rPr>
                <w:rFonts w:asciiTheme="minorHAnsi" w:hAnsiTheme="minorHAnsi" w:cstheme="minorHAnsi"/>
                <w:sz w:val="20"/>
                <w:szCs w:val="20"/>
              </w:rPr>
            </w:pPr>
            <w:r>
              <w:rPr>
                <w:rFonts w:asciiTheme="minorHAnsi" w:hAnsiTheme="minorHAnsi" w:cstheme="minorHAnsi"/>
                <w:sz w:val="20"/>
                <w:szCs w:val="20"/>
              </w:rPr>
              <w:t>The newly constituted 3-person committee noted that the research integration was solid in comparison to other areas of deficiency noted in the 20-21 report, but the committee recommends that the department focus on a stronger integration of discussion about the value of research and its importance to public relations and advertising work.</w:t>
            </w:r>
          </w:p>
          <w:p w14:paraId="32FCE990" w14:textId="583CCA1F" w:rsidR="006B5BD9" w:rsidRDefault="006B5BD9" w:rsidP="004B46AE">
            <w:pPr>
              <w:pStyle w:val="TableParagraph"/>
              <w:spacing w:before="7"/>
              <w:rPr>
                <w:rFonts w:asciiTheme="minorHAnsi" w:hAnsiTheme="minorHAnsi" w:cstheme="minorHAnsi"/>
                <w:sz w:val="20"/>
                <w:szCs w:val="20"/>
              </w:rPr>
            </w:pPr>
          </w:p>
          <w:p w14:paraId="288C6758" w14:textId="60CC10C2" w:rsidR="006B5BD9" w:rsidRDefault="00396B8A" w:rsidP="004B46AE">
            <w:pPr>
              <w:pStyle w:val="TableParagraph"/>
              <w:spacing w:before="7"/>
              <w:rPr>
                <w:rFonts w:asciiTheme="minorHAnsi" w:hAnsiTheme="minorHAnsi" w:cstheme="minorHAnsi"/>
                <w:sz w:val="20"/>
                <w:szCs w:val="20"/>
              </w:rPr>
            </w:pPr>
            <w:r>
              <w:rPr>
                <w:rFonts w:asciiTheme="minorHAnsi" w:hAnsiTheme="minorHAnsi" w:cstheme="minorHAnsi"/>
                <w:sz w:val="20"/>
                <w:szCs w:val="20"/>
              </w:rPr>
              <w:t>While the sample size demonstrated relative proficiency with the effective application of research, it is included in the effective integration of theory taking place across PR/Ad courses</w:t>
            </w:r>
            <w:r w:rsidR="00C81C99">
              <w:rPr>
                <w:rFonts w:asciiTheme="minorHAnsi" w:hAnsiTheme="minorHAnsi" w:cstheme="minorHAnsi"/>
                <w:sz w:val="20"/>
                <w:szCs w:val="20"/>
              </w:rPr>
              <w:t>, in addition to the reactivation of COM 358 – COM theory</w:t>
            </w:r>
            <w:r>
              <w:rPr>
                <w:rFonts w:asciiTheme="minorHAnsi" w:hAnsiTheme="minorHAnsi" w:cstheme="minorHAnsi"/>
                <w:sz w:val="20"/>
                <w:szCs w:val="20"/>
              </w:rPr>
              <w:t xml:space="preserve"> over the next year references in other PLOs.</w:t>
            </w:r>
          </w:p>
          <w:p w14:paraId="2D656885" w14:textId="77777777" w:rsidR="006B5BD9" w:rsidRPr="001B1207" w:rsidRDefault="006B5BD9" w:rsidP="004B46AE">
            <w:pPr>
              <w:pStyle w:val="TableParagraph"/>
              <w:spacing w:before="7"/>
              <w:rPr>
                <w:rFonts w:asciiTheme="minorHAnsi" w:hAnsiTheme="minorHAnsi" w:cstheme="minorHAnsi"/>
                <w:sz w:val="20"/>
                <w:szCs w:val="20"/>
              </w:rPr>
            </w:pPr>
          </w:p>
        </w:tc>
      </w:tr>
      <w:tr w:rsidR="00082A3A" w:rsidRPr="00687D0B" w14:paraId="036FFBF0" w14:textId="77777777" w:rsidTr="004B46AE">
        <w:trPr>
          <w:trHeight w:val="512"/>
        </w:trPr>
        <w:tc>
          <w:tcPr>
            <w:tcW w:w="2700" w:type="dxa"/>
            <w:shd w:val="clear" w:color="auto" w:fill="FFFFFF" w:themeFill="background1"/>
          </w:tcPr>
          <w:p w14:paraId="6E0F4054" w14:textId="77777777" w:rsidR="00082A3A" w:rsidRDefault="00082A3A" w:rsidP="00082A3A">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21</w:t>
            </w:r>
            <w:r w:rsidRPr="00272BDB">
              <w:rPr>
                <w:rFonts w:asciiTheme="minorHAnsi" w:hAnsiTheme="minorHAnsi" w:cstheme="minorHAnsi"/>
                <w:b/>
                <w:bCs/>
                <w:sz w:val="20"/>
                <w:szCs w:val="20"/>
              </w:rPr>
              <w:t>-20</w:t>
            </w:r>
            <w:r>
              <w:rPr>
                <w:rFonts w:asciiTheme="minorHAnsi" w:hAnsiTheme="minorHAnsi" w:cstheme="minorHAnsi"/>
                <w:b/>
                <w:bCs/>
                <w:sz w:val="20"/>
                <w:szCs w:val="20"/>
              </w:rPr>
              <w:t>22</w:t>
            </w:r>
          </w:p>
          <w:p w14:paraId="5A23DA63" w14:textId="77777777" w:rsidR="00082A3A" w:rsidRDefault="00082A3A" w:rsidP="00082A3A">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2C7DFC2E" w14:textId="77777777" w:rsidR="00082A3A" w:rsidRPr="004E1B6A" w:rsidRDefault="00082A3A" w:rsidP="00082A3A">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2</w:t>
            </w:r>
          </w:p>
          <w:p w14:paraId="78403FFB" w14:textId="77777777" w:rsidR="00082A3A" w:rsidRPr="00272BDB" w:rsidRDefault="00082A3A" w:rsidP="00082A3A">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740650C7" w14:textId="45681C9A" w:rsidR="00082A3A" w:rsidRDefault="00082A3A" w:rsidP="00082A3A">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project 75% of pool achieve above average achievement on outcome, per assessment team.</w:t>
            </w:r>
          </w:p>
          <w:p w14:paraId="4E1BB64A" w14:textId="77777777" w:rsidR="00C81C99" w:rsidRDefault="00C81C99" w:rsidP="00082A3A">
            <w:pPr>
              <w:pStyle w:val="TableParagraph"/>
              <w:spacing w:before="7"/>
              <w:rPr>
                <w:rFonts w:asciiTheme="minorHAnsi" w:hAnsiTheme="minorHAnsi" w:cstheme="minorHAnsi"/>
                <w:sz w:val="20"/>
                <w:szCs w:val="20"/>
              </w:rPr>
            </w:pPr>
          </w:p>
          <w:p w14:paraId="2B880A90" w14:textId="303DF936" w:rsidR="00FC7ADA" w:rsidRDefault="00FC7ADA" w:rsidP="00FC7ADA">
            <w:pPr>
              <w:rPr>
                <w:rFonts w:asciiTheme="minorHAnsi" w:hAnsiTheme="minorHAnsi" w:cstheme="minorHAnsi"/>
                <w:sz w:val="20"/>
                <w:szCs w:val="20"/>
              </w:rPr>
            </w:pPr>
            <w:r w:rsidRPr="00B50C5D">
              <w:rPr>
                <w:rFonts w:asciiTheme="minorHAnsi" w:hAnsiTheme="minorHAnsi" w:cstheme="minorHAnsi"/>
                <w:sz w:val="20"/>
                <w:szCs w:val="20"/>
              </w:rPr>
              <w:t>The assessment team, comprised of PR</w:t>
            </w:r>
            <w:r>
              <w:rPr>
                <w:rFonts w:asciiTheme="minorHAnsi" w:hAnsiTheme="minorHAnsi" w:cstheme="minorHAnsi"/>
                <w:sz w:val="20"/>
                <w:szCs w:val="20"/>
              </w:rPr>
              <w:t>/Ad</w:t>
            </w:r>
            <w:r w:rsidRPr="00B50C5D">
              <w:rPr>
                <w:rFonts w:asciiTheme="minorHAnsi" w:hAnsiTheme="minorHAnsi" w:cstheme="minorHAnsi"/>
                <w:sz w:val="20"/>
                <w:szCs w:val="20"/>
              </w:rPr>
              <w:t xml:space="preserve"> faculty</w:t>
            </w:r>
            <w:r>
              <w:rPr>
                <w:rFonts w:asciiTheme="minorHAnsi" w:hAnsiTheme="minorHAnsi" w:cstheme="minorHAnsi"/>
                <w:sz w:val="20"/>
                <w:szCs w:val="20"/>
              </w:rPr>
              <w:t xml:space="preserve"> hired after the 2020-2021 AY</w:t>
            </w:r>
            <w:r w:rsidR="00C81C99">
              <w:rPr>
                <w:rFonts w:asciiTheme="minorHAnsi" w:hAnsiTheme="minorHAnsi" w:cstheme="minorHAnsi"/>
                <w:sz w:val="20"/>
                <w:szCs w:val="20"/>
              </w:rPr>
              <w:t>, noted that the students continued to meet the standard, but the department should strive to improve performance on this metric as they move forward with project work and activities in courses.</w:t>
            </w:r>
          </w:p>
          <w:p w14:paraId="1D0A025E" w14:textId="77777777" w:rsidR="00FC7ADA" w:rsidRDefault="00FC7ADA" w:rsidP="00FC7ADA">
            <w:pPr>
              <w:rPr>
                <w:rFonts w:asciiTheme="minorHAnsi" w:hAnsiTheme="minorHAnsi" w:cstheme="minorHAnsi"/>
                <w:sz w:val="20"/>
                <w:szCs w:val="20"/>
              </w:rPr>
            </w:pPr>
          </w:p>
          <w:p w14:paraId="240991A3" w14:textId="491AD30D" w:rsidR="00FC7ADA" w:rsidRDefault="00FC7ADA" w:rsidP="00FC7ADA">
            <w:pPr>
              <w:rPr>
                <w:rFonts w:asciiTheme="minorHAnsi" w:hAnsiTheme="minorHAnsi" w:cstheme="minorHAnsi"/>
                <w:sz w:val="20"/>
                <w:szCs w:val="20"/>
              </w:rPr>
            </w:pPr>
            <w:r>
              <w:rPr>
                <w:rFonts w:asciiTheme="minorHAnsi" w:hAnsiTheme="minorHAnsi" w:cstheme="minorHAnsi"/>
                <w:sz w:val="20"/>
                <w:szCs w:val="20"/>
              </w:rPr>
              <w:t>The team and I are in agreement about a s</w:t>
            </w:r>
            <w:r w:rsidR="00C81C99">
              <w:rPr>
                <w:rFonts w:asciiTheme="minorHAnsi" w:hAnsiTheme="minorHAnsi" w:cstheme="minorHAnsi"/>
                <w:sz w:val="20"/>
                <w:szCs w:val="20"/>
              </w:rPr>
              <w:t>olid</w:t>
            </w:r>
            <w:r>
              <w:rPr>
                <w:rFonts w:asciiTheme="minorHAnsi" w:hAnsiTheme="minorHAnsi" w:cstheme="minorHAnsi"/>
                <w:sz w:val="20"/>
                <w:szCs w:val="20"/>
              </w:rPr>
              <w:t xml:space="preserve"> showing on this </w:t>
            </w:r>
            <w:r w:rsidR="00AB514E">
              <w:rPr>
                <w:rFonts w:asciiTheme="minorHAnsi" w:hAnsiTheme="minorHAnsi" w:cstheme="minorHAnsi"/>
                <w:sz w:val="20"/>
                <w:szCs w:val="20"/>
              </w:rPr>
              <w:t>front and</w:t>
            </w:r>
            <w:r>
              <w:rPr>
                <w:rFonts w:asciiTheme="minorHAnsi" w:hAnsiTheme="minorHAnsi" w:cstheme="minorHAnsi"/>
                <w:sz w:val="20"/>
                <w:szCs w:val="20"/>
              </w:rPr>
              <w:t xml:space="preserve"> will endeavor to </w:t>
            </w:r>
            <w:r w:rsidR="00C81C99">
              <w:rPr>
                <w:rFonts w:asciiTheme="minorHAnsi" w:hAnsiTheme="minorHAnsi" w:cstheme="minorHAnsi"/>
                <w:sz w:val="20"/>
                <w:szCs w:val="20"/>
              </w:rPr>
              <w:t>enhance performance on this metric in future academic years through the body of curricular and personnel changes made.</w:t>
            </w:r>
          </w:p>
          <w:p w14:paraId="6168CCCE" w14:textId="77777777" w:rsidR="00C81C99" w:rsidRDefault="00C81C99" w:rsidP="00FC7ADA">
            <w:pPr>
              <w:rPr>
                <w:rFonts w:asciiTheme="minorHAnsi" w:hAnsiTheme="minorHAnsi" w:cstheme="minorHAnsi"/>
                <w:sz w:val="20"/>
                <w:szCs w:val="20"/>
              </w:rPr>
            </w:pPr>
          </w:p>
          <w:p w14:paraId="09F9CBF3" w14:textId="4F14CC92" w:rsidR="00C81C99" w:rsidRPr="00B50C5D" w:rsidRDefault="00C81C99" w:rsidP="00FC7ADA">
            <w:pPr>
              <w:rPr>
                <w:rFonts w:eastAsia="Times New Roman"/>
                <w:lang w:bidi="ar-SA"/>
              </w:rPr>
            </w:pPr>
            <w:r>
              <w:rPr>
                <w:rFonts w:asciiTheme="minorHAnsi" w:hAnsiTheme="minorHAnsi" w:cstheme="minorHAnsi"/>
                <w:sz w:val="20"/>
                <w:szCs w:val="20"/>
              </w:rPr>
              <w:t>Speaking to closing the loop, in support of enhancing skill and knowledge, the department has been authorized to replace their recently retired colleague with a new colleague in PR and Ad who has a solid background in digital media, social media, and a current perspective on theory and research in the field. The unit will look to hire during the 2022-23 academic year.</w:t>
            </w:r>
          </w:p>
          <w:p w14:paraId="429FB1AC" w14:textId="77777777" w:rsidR="00082A3A" w:rsidRPr="001B1207" w:rsidRDefault="00082A3A" w:rsidP="00082A3A">
            <w:pPr>
              <w:pStyle w:val="TableParagraph"/>
              <w:spacing w:before="7"/>
              <w:rPr>
                <w:rFonts w:asciiTheme="minorHAnsi" w:hAnsiTheme="minorHAnsi" w:cstheme="minorHAnsi"/>
                <w:sz w:val="20"/>
                <w:szCs w:val="20"/>
              </w:rPr>
            </w:pPr>
          </w:p>
        </w:tc>
      </w:tr>
      <w:tr w:rsidR="00082A3A" w:rsidRPr="00687D0B" w14:paraId="4CEC3EE8" w14:textId="77777777" w:rsidTr="004B46AE">
        <w:trPr>
          <w:trHeight w:val="512"/>
        </w:trPr>
        <w:tc>
          <w:tcPr>
            <w:tcW w:w="2700" w:type="dxa"/>
            <w:shd w:val="clear" w:color="auto" w:fill="FFFFFF" w:themeFill="background1"/>
          </w:tcPr>
          <w:p w14:paraId="7A20E19A" w14:textId="77777777" w:rsidR="00082A3A" w:rsidRDefault="00082A3A" w:rsidP="00082A3A">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22</w:t>
            </w:r>
            <w:r w:rsidRPr="00272BDB">
              <w:rPr>
                <w:rFonts w:asciiTheme="minorHAnsi" w:hAnsiTheme="minorHAnsi" w:cstheme="minorHAnsi"/>
                <w:b/>
                <w:bCs/>
                <w:sz w:val="20"/>
                <w:szCs w:val="20"/>
              </w:rPr>
              <w:t>-20</w:t>
            </w:r>
            <w:r>
              <w:rPr>
                <w:rFonts w:asciiTheme="minorHAnsi" w:hAnsiTheme="minorHAnsi" w:cstheme="minorHAnsi"/>
                <w:b/>
                <w:bCs/>
                <w:sz w:val="20"/>
                <w:szCs w:val="20"/>
              </w:rPr>
              <w:t>23</w:t>
            </w:r>
          </w:p>
          <w:p w14:paraId="5A7BD2B8" w14:textId="77777777" w:rsidR="00082A3A" w:rsidRDefault="00082A3A" w:rsidP="00082A3A">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5B4FCDC2" w14:textId="77777777" w:rsidR="00082A3A" w:rsidRPr="004E1B6A" w:rsidRDefault="00082A3A" w:rsidP="00082A3A">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3</w:t>
            </w:r>
          </w:p>
          <w:p w14:paraId="1F95816A" w14:textId="77777777" w:rsidR="00082A3A" w:rsidRPr="00272BDB" w:rsidRDefault="00082A3A" w:rsidP="00082A3A">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23820379" w14:textId="3AA300CF" w:rsidR="00082A3A" w:rsidRDefault="00F302F7" w:rsidP="00082A3A">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project group assessment achieve above average demonstration of aptitude with research in 75% of the cases reviewed.</w:t>
            </w:r>
          </w:p>
          <w:p w14:paraId="5A983C65" w14:textId="77777777" w:rsidR="00F302F7" w:rsidRDefault="00F302F7" w:rsidP="00082A3A">
            <w:pPr>
              <w:pStyle w:val="TableParagraph"/>
              <w:spacing w:before="7"/>
              <w:rPr>
                <w:rFonts w:asciiTheme="minorHAnsi" w:hAnsiTheme="minorHAnsi" w:cstheme="minorHAnsi"/>
                <w:sz w:val="20"/>
                <w:szCs w:val="20"/>
              </w:rPr>
            </w:pPr>
          </w:p>
          <w:p w14:paraId="673047F0" w14:textId="6931FCF4" w:rsidR="00F302F7" w:rsidRDefault="00E66EF9" w:rsidP="00082A3A">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In </w:t>
            </w:r>
            <w:r w:rsidR="009F4735">
              <w:rPr>
                <w:rFonts w:asciiTheme="minorHAnsi" w:hAnsiTheme="minorHAnsi" w:cstheme="minorHAnsi"/>
                <w:sz w:val="20"/>
                <w:szCs w:val="20"/>
              </w:rPr>
              <w:t>most</w:t>
            </w:r>
            <w:r>
              <w:rPr>
                <w:rFonts w:asciiTheme="minorHAnsi" w:hAnsiTheme="minorHAnsi" w:cstheme="minorHAnsi"/>
                <w:sz w:val="20"/>
                <w:szCs w:val="20"/>
              </w:rPr>
              <w:t xml:space="preserve"> cases, the faculty noted that research is central to the development of the campaign project, which is the goal for research integration in the PR/Ad capstone course. In some instances, the review team notes that </w:t>
            </w:r>
            <w:r w:rsidR="009F4735">
              <w:rPr>
                <w:bCs/>
                <w:iCs/>
                <w:sz w:val="18"/>
                <w:szCs w:val="18"/>
              </w:rPr>
              <w:t>while r</w:t>
            </w:r>
            <w:r w:rsidR="009F4735" w:rsidRPr="004659CF">
              <w:rPr>
                <w:bCs/>
                <w:iCs/>
                <w:sz w:val="18"/>
                <w:szCs w:val="18"/>
              </w:rPr>
              <w:t>esearch is used but not consistently or thoroughly implemented to clearly support ideas or campaign elements, further showcasing lack of critical thinking support for decisions and choice of strategies and tactics.</w:t>
            </w:r>
          </w:p>
          <w:p w14:paraId="4DCBFA38" w14:textId="5C178318" w:rsidR="00082A3A" w:rsidRDefault="00082A3A" w:rsidP="00082A3A">
            <w:pPr>
              <w:pStyle w:val="TableParagraph"/>
              <w:spacing w:before="7"/>
              <w:rPr>
                <w:rFonts w:asciiTheme="minorHAnsi" w:hAnsiTheme="minorHAnsi" w:cstheme="minorHAnsi"/>
                <w:sz w:val="20"/>
                <w:szCs w:val="20"/>
              </w:rPr>
            </w:pPr>
          </w:p>
          <w:p w14:paraId="254B1834" w14:textId="135ABFBD" w:rsidR="00C81C99" w:rsidRPr="001B1207" w:rsidRDefault="00C2682E" w:rsidP="00082A3A">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As a general remedy, </w:t>
            </w:r>
            <w:r w:rsidR="00260533">
              <w:rPr>
                <w:rFonts w:asciiTheme="minorHAnsi" w:hAnsiTheme="minorHAnsi" w:cstheme="minorHAnsi"/>
                <w:sz w:val="20"/>
                <w:szCs w:val="20"/>
              </w:rPr>
              <w:t>the faculty note they are</w:t>
            </w:r>
            <w:r w:rsidR="00260533" w:rsidRPr="004659CF">
              <w:rPr>
                <w:bCs/>
                <w:iCs/>
                <w:sz w:val="18"/>
                <w:szCs w:val="18"/>
              </w:rPr>
              <w:t xml:space="preserve"> working to incorporate more hands-on and applicable exercises into the coursework to make certain students are working towards making better connections between research and campaign developments</w:t>
            </w:r>
            <w:r w:rsidR="00260533">
              <w:rPr>
                <w:bCs/>
                <w:iCs/>
                <w:sz w:val="18"/>
                <w:szCs w:val="18"/>
              </w:rPr>
              <w:t>.</w:t>
            </w:r>
          </w:p>
        </w:tc>
      </w:tr>
      <w:tr w:rsidR="001C5779" w:rsidRPr="00687D0B" w14:paraId="01993781" w14:textId="77777777" w:rsidTr="004B46AE">
        <w:trPr>
          <w:trHeight w:val="512"/>
        </w:trPr>
        <w:tc>
          <w:tcPr>
            <w:tcW w:w="2700" w:type="dxa"/>
            <w:shd w:val="clear" w:color="auto" w:fill="FFFFFF" w:themeFill="background1"/>
          </w:tcPr>
          <w:p w14:paraId="20ED5230" w14:textId="77777777" w:rsidR="001C5779" w:rsidRDefault="001C5779" w:rsidP="001C5779">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lastRenderedPageBreak/>
              <w:t>20</w:t>
            </w:r>
            <w:r>
              <w:rPr>
                <w:rFonts w:asciiTheme="minorHAnsi" w:hAnsiTheme="minorHAnsi" w:cstheme="minorHAnsi"/>
                <w:b/>
                <w:bCs/>
                <w:sz w:val="20"/>
                <w:szCs w:val="20"/>
              </w:rPr>
              <w:t>23</w:t>
            </w:r>
            <w:r w:rsidRPr="00272BDB">
              <w:rPr>
                <w:rFonts w:asciiTheme="minorHAnsi" w:hAnsiTheme="minorHAnsi" w:cstheme="minorHAnsi"/>
                <w:b/>
                <w:bCs/>
                <w:sz w:val="20"/>
                <w:szCs w:val="20"/>
              </w:rPr>
              <w:t>-20</w:t>
            </w:r>
            <w:r>
              <w:rPr>
                <w:rFonts w:asciiTheme="minorHAnsi" w:hAnsiTheme="minorHAnsi" w:cstheme="minorHAnsi"/>
                <w:b/>
                <w:bCs/>
                <w:sz w:val="20"/>
                <w:szCs w:val="20"/>
              </w:rPr>
              <w:t>24</w:t>
            </w:r>
          </w:p>
          <w:p w14:paraId="4B76B79B" w14:textId="77777777" w:rsidR="001C5779" w:rsidRDefault="001C5779" w:rsidP="001C5779">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246E89AE" w14:textId="77777777" w:rsidR="001C5779" w:rsidRPr="004E1B6A" w:rsidRDefault="001C5779" w:rsidP="001C5779">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3</w:t>
            </w:r>
          </w:p>
          <w:p w14:paraId="2E1B941F" w14:textId="77777777" w:rsidR="001C5779" w:rsidRPr="00272BDB" w:rsidRDefault="001C5779" w:rsidP="001C5779">
            <w:pPr>
              <w:pStyle w:val="TableParagraph"/>
              <w:spacing w:before="7"/>
              <w:jc w:val="center"/>
              <w:rPr>
                <w:rFonts w:asciiTheme="minorHAnsi" w:hAnsiTheme="minorHAnsi" w:cstheme="minorHAnsi"/>
                <w:b/>
                <w:bCs/>
                <w:sz w:val="20"/>
                <w:szCs w:val="20"/>
              </w:rPr>
            </w:pPr>
          </w:p>
        </w:tc>
        <w:tc>
          <w:tcPr>
            <w:tcW w:w="11700" w:type="dxa"/>
            <w:shd w:val="clear" w:color="auto" w:fill="FFFFFF" w:themeFill="background1"/>
          </w:tcPr>
          <w:p w14:paraId="3FA49FEB" w14:textId="77777777" w:rsidR="001C5779" w:rsidRDefault="001C5779" w:rsidP="001C5779">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 observed a 100% attainment of PLO at the above average level, or better.</w:t>
            </w:r>
          </w:p>
          <w:p w14:paraId="2997CDB1" w14:textId="77777777" w:rsidR="001C5779" w:rsidRDefault="001C5779" w:rsidP="001C5779">
            <w:pPr>
              <w:pStyle w:val="TableParagraph"/>
              <w:spacing w:before="7"/>
              <w:rPr>
                <w:rFonts w:asciiTheme="minorHAnsi" w:hAnsiTheme="minorHAnsi" w:cstheme="minorHAnsi"/>
                <w:sz w:val="20"/>
                <w:szCs w:val="20"/>
              </w:rPr>
            </w:pPr>
          </w:p>
          <w:p w14:paraId="3FBAD88A" w14:textId="3F33ECB9" w:rsidR="001C5779" w:rsidRDefault="001C5779" w:rsidP="001C5779">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 is again happy to see the growth and progression among students in this area. Specifically, stronger integration of applied and theoretical research in producing analysis on the projects.</w:t>
            </w:r>
          </w:p>
          <w:p w14:paraId="7E120CC8" w14:textId="77777777" w:rsidR="001C5779" w:rsidRDefault="001C5779" w:rsidP="001C5779">
            <w:pPr>
              <w:pStyle w:val="TableParagraph"/>
              <w:spacing w:before="7"/>
              <w:rPr>
                <w:rFonts w:asciiTheme="minorHAnsi" w:hAnsiTheme="minorHAnsi" w:cstheme="minorHAnsi"/>
                <w:sz w:val="20"/>
                <w:szCs w:val="20"/>
              </w:rPr>
            </w:pPr>
          </w:p>
          <w:p w14:paraId="15814F04" w14:textId="13A230CB" w:rsidR="001C5779" w:rsidRDefault="001C5779" w:rsidP="001C5779">
            <w:pPr>
              <w:pStyle w:val="TableParagraph"/>
              <w:spacing w:before="7"/>
              <w:rPr>
                <w:rFonts w:asciiTheme="minorHAnsi" w:hAnsiTheme="minorHAnsi" w:cstheme="minorHAnsi"/>
                <w:sz w:val="20"/>
                <w:szCs w:val="20"/>
              </w:rPr>
            </w:pPr>
            <w:r w:rsidRPr="00F76AC4">
              <w:rPr>
                <w:rFonts w:asciiTheme="minorHAnsi" w:hAnsiTheme="minorHAnsi" w:cstheme="minorHAnsi"/>
                <w:b/>
                <w:bCs/>
                <w:color w:val="FF0000"/>
                <w:sz w:val="20"/>
                <w:szCs w:val="20"/>
              </w:rPr>
              <w:t>NOTE:</w:t>
            </w:r>
            <w:r w:rsidRPr="00F76AC4">
              <w:rPr>
                <w:rFonts w:asciiTheme="minorHAnsi" w:hAnsiTheme="minorHAnsi" w:cstheme="minorHAnsi"/>
                <w:color w:val="FF0000"/>
                <w:sz w:val="20"/>
                <w:szCs w:val="20"/>
              </w:rPr>
              <w:t xml:space="preserve"> </w:t>
            </w:r>
            <w:r>
              <w:rPr>
                <w:rFonts w:asciiTheme="minorHAnsi" w:hAnsiTheme="minorHAnsi" w:cstheme="minorHAnsi"/>
                <w:sz w:val="20"/>
                <w:szCs w:val="20"/>
              </w:rPr>
              <w:t>To better align with evolving ACEJMC standards in our discipline, we will be making a minor name change to the nomenclature and consideration of this standard in future evaluative cycles, calling the category “</w:t>
            </w:r>
            <w:r w:rsidR="00712FE7">
              <w:rPr>
                <w:rFonts w:asciiTheme="minorHAnsi" w:hAnsiTheme="minorHAnsi" w:cstheme="minorHAnsi"/>
                <w:sz w:val="20"/>
                <w:szCs w:val="20"/>
              </w:rPr>
              <w:t>research and analysis</w:t>
            </w:r>
            <w:r>
              <w:rPr>
                <w:rFonts w:asciiTheme="minorHAnsi" w:hAnsiTheme="minorHAnsi" w:cstheme="minorHAnsi"/>
                <w:sz w:val="20"/>
                <w:szCs w:val="20"/>
              </w:rPr>
              <w:t>.” Any amendments to the standard will be integrated in the consideration</w:t>
            </w:r>
            <w:r w:rsidR="004A660C">
              <w:rPr>
                <w:rFonts w:asciiTheme="minorHAnsi" w:hAnsiTheme="minorHAnsi" w:cstheme="minorHAnsi"/>
                <w:sz w:val="20"/>
                <w:szCs w:val="20"/>
              </w:rPr>
              <w:t xml:space="preserve"> </w:t>
            </w:r>
            <w:r>
              <w:rPr>
                <w:rFonts w:asciiTheme="minorHAnsi" w:hAnsiTheme="minorHAnsi" w:cstheme="minorHAnsi"/>
                <w:sz w:val="20"/>
                <w:szCs w:val="20"/>
              </w:rPr>
              <w:t>descriptions for the 2024-2025 assessment report.</w:t>
            </w:r>
          </w:p>
          <w:p w14:paraId="730E2B1F" w14:textId="77777777" w:rsidR="001C5779" w:rsidRDefault="001C5779" w:rsidP="001C5779">
            <w:pPr>
              <w:pStyle w:val="TableParagraph"/>
              <w:spacing w:before="7"/>
              <w:rPr>
                <w:rFonts w:asciiTheme="minorHAnsi" w:hAnsiTheme="minorHAnsi" w:cstheme="minorHAnsi"/>
                <w:sz w:val="20"/>
                <w:szCs w:val="20"/>
              </w:rPr>
            </w:pPr>
          </w:p>
        </w:tc>
      </w:tr>
      <w:tr w:rsidR="000707F4" w:rsidRPr="00687D0B" w14:paraId="0DEDE54A" w14:textId="77777777" w:rsidTr="004B46AE">
        <w:trPr>
          <w:trHeight w:val="512"/>
        </w:trPr>
        <w:tc>
          <w:tcPr>
            <w:tcW w:w="2700" w:type="dxa"/>
            <w:shd w:val="clear" w:color="auto" w:fill="FFFFFF" w:themeFill="background1"/>
          </w:tcPr>
          <w:p w14:paraId="4FE27D0A" w14:textId="77777777" w:rsidR="000707F4" w:rsidRDefault="000707F4" w:rsidP="000707F4">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24</w:t>
            </w:r>
            <w:r w:rsidRPr="00272BDB">
              <w:rPr>
                <w:rFonts w:asciiTheme="minorHAnsi" w:hAnsiTheme="minorHAnsi" w:cstheme="minorHAnsi"/>
                <w:b/>
                <w:bCs/>
                <w:sz w:val="20"/>
                <w:szCs w:val="20"/>
              </w:rPr>
              <w:t>-20</w:t>
            </w:r>
            <w:r>
              <w:rPr>
                <w:rFonts w:asciiTheme="minorHAnsi" w:hAnsiTheme="minorHAnsi" w:cstheme="minorHAnsi"/>
                <w:b/>
                <w:bCs/>
                <w:sz w:val="20"/>
                <w:szCs w:val="20"/>
              </w:rPr>
              <w:t>25</w:t>
            </w:r>
          </w:p>
          <w:p w14:paraId="3EE3D1FB" w14:textId="77777777" w:rsidR="000707F4" w:rsidRDefault="000707F4" w:rsidP="000707F4">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44FB72DC" w14:textId="77777777" w:rsidR="000707F4" w:rsidRPr="004E1B6A" w:rsidRDefault="000707F4" w:rsidP="000707F4">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5</w:t>
            </w:r>
          </w:p>
          <w:p w14:paraId="39B334ED" w14:textId="77777777" w:rsidR="000707F4" w:rsidRPr="00272BDB" w:rsidRDefault="000707F4" w:rsidP="001C5779">
            <w:pPr>
              <w:pStyle w:val="TableParagraph"/>
              <w:spacing w:before="7"/>
              <w:jc w:val="center"/>
              <w:rPr>
                <w:rFonts w:asciiTheme="minorHAnsi" w:hAnsiTheme="minorHAnsi" w:cstheme="minorHAnsi"/>
                <w:b/>
                <w:bCs/>
                <w:sz w:val="20"/>
                <w:szCs w:val="20"/>
              </w:rPr>
            </w:pPr>
          </w:p>
        </w:tc>
        <w:tc>
          <w:tcPr>
            <w:tcW w:w="11700" w:type="dxa"/>
            <w:shd w:val="clear" w:color="auto" w:fill="FFFFFF" w:themeFill="background1"/>
          </w:tcPr>
          <w:p w14:paraId="5D0D3D15" w14:textId="77777777" w:rsidR="000707F4" w:rsidRDefault="00BC4CA2" w:rsidP="001C5779">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represents a project-based assignment. N=20.</w:t>
            </w:r>
          </w:p>
          <w:p w14:paraId="2D2CF31C" w14:textId="77777777" w:rsidR="0036159F" w:rsidRDefault="0036159F" w:rsidP="001C5779">
            <w:pPr>
              <w:pStyle w:val="TableParagraph"/>
              <w:spacing w:before="7"/>
              <w:rPr>
                <w:rFonts w:asciiTheme="minorHAnsi" w:hAnsiTheme="minorHAnsi" w:cstheme="minorHAnsi"/>
                <w:sz w:val="20"/>
                <w:szCs w:val="20"/>
              </w:rPr>
            </w:pPr>
          </w:p>
          <w:p w14:paraId="5E72C9C4" w14:textId="747E8A1D" w:rsidR="00DF4187" w:rsidRDefault="00690D5C" w:rsidP="00DF4187">
            <w:pPr>
              <w:pStyle w:val="TableParagraph"/>
              <w:spacing w:before="7"/>
              <w:rPr>
                <w:rFonts w:asciiTheme="minorHAnsi" w:hAnsiTheme="minorHAnsi" w:cstheme="minorHAnsi"/>
                <w:sz w:val="20"/>
                <w:szCs w:val="20"/>
              </w:rPr>
            </w:pPr>
            <w:r>
              <w:rPr>
                <w:rFonts w:asciiTheme="minorHAnsi" w:hAnsiTheme="minorHAnsi" w:cstheme="minorHAnsi"/>
                <w:sz w:val="20"/>
                <w:szCs w:val="20"/>
              </w:rPr>
              <w:t>Mean Performance: 3.66 Capstone project—Satisfactory</w:t>
            </w:r>
            <w:r w:rsidR="00DF4187">
              <w:rPr>
                <w:rFonts w:asciiTheme="minorHAnsi" w:hAnsiTheme="minorHAnsi" w:cstheme="minorHAnsi"/>
                <w:sz w:val="20"/>
                <w:szCs w:val="20"/>
              </w:rPr>
              <w:t>; 100% attainment of the PLO at the satisfactory level</w:t>
            </w:r>
          </w:p>
          <w:p w14:paraId="53A9C75C" w14:textId="77777777" w:rsidR="00690D5C" w:rsidRDefault="00690D5C" w:rsidP="001C5779">
            <w:pPr>
              <w:pStyle w:val="TableParagraph"/>
              <w:spacing w:before="7"/>
              <w:rPr>
                <w:rFonts w:asciiTheme="minorHAnsi" w:hAnsiTheme="minorHAnsi" w:cstheme="minorHAnsi"/>
                <w:sz w:val="20"/>
                <w:szCs w:val="20"/>
              </w:rPr>
            </w:pPr>
          </w:p>
          <w:p w14:paraId="44A9B073" w14:textId="1DFA3480" w:rsidR="00E41D76" w:rsidRDefault="00E41D76" w:rsidP="001C5779">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 noted that well thought out elements (SWOT, content analysis, responsible use of data); however, the committee did note that given the project research for the campaign occurs within the course, there are limitations. The faculty will continue to review this area across the PR/AD curriculum.</w:t>
            </w:r>
          </w:p>
          <w:p w14:paraId="005FCCC2" w14:textId="77777777" w:rsidR="00690D5C" w:rsidRDefault="00690D5C" w:rsidP="001C5779">
            <w:pPr>
              <w:pStyle w:val="TableParagraph"/>
              <w:spacing w:before="7"/>
              <w:rPr>
                <w:rFonts w:asciiTheme="minorHAnsi" w:hAnsiTheme="minorHAnsi" w:cstheme="minorHAnsi"/>
                <w:sz w:val="20"/>
                <w:szCs w:val="20"/>
              </w:rPr>
            </w:pPr>
          </w:p>
          <w:p w14:paraId="2B022FBB" w14:textId="30773710" w:rsidR="0036159F" w:rsidRDefault="0036159F" w:rsidP="001C5779">
            <w:pPr>
              <w:pStyle w:val="TableParagraph"/>
              <w:spacing w:before="7"/>
              <w:rPr>
                <w:rFonts w:asciiTheme="minorHAnsi" w:hAnsiTheme="minorHAnsi" w:cstheme="minorHAnsi"/>
                <w:sz w:val="20"/>
                <w:szCs w:val="20"/>
              </w:rPr>
            </w:pPr>
            <w:r w:rsidRPr="00F17101">
              <w:rPr>
                <w:b/>
                <w:bCs/>
                <w:color w:val="EE0000"/>
                <w:sz w:val="20"/>
                <w:szCs w:val="20"/>
              </w:rPr>
              <w:t>NOTE:</w:t>
            </w:r>
            <w:r w:rsidRPr="00F17101">
              <w:rPr>
                <w:color w:val="EE0000"/>
                <w:sz w:val="20"/>
                <w:szCs w:val="20"/>
              </w:rPr>
              <w:t xml:space="preserve"> </w:t>
            </w:r>
            <w:r>
              <w:rPr>
                <w:sz w:val="20"/>
                <w:szCs w:val="20"/>
              </w:rPr>
              <w:t>All assessment measures for all concentrations utilize the same rubric as part of our ACEJMC course-embedded assessment system.</w:t>
            </w:r>
          </w:p>
        </w:tc>
      </w:tr>
    </w:tbl>
    <w:p w14:paraId="3EA8C541" w14:textId="77777777" w:rsidR="00180378" w:rsidRDefault="00180378" w:rsidP="006B5BD9">
      <w:pPr>
        <w:spacing w:before="4"/>
        <w:jc w:val="center"/>
        <w:rPr>
          <w:b/>
          <w:bCs/>
          <w:sz w:val="32"/>
          <w:szCs w:val="32"/>
        </w:rPr>
      </w:pPr>
    </w:p>
    <w:p w14:paraId="52C91CA1" w14:textId="4974F6D0" w:rsidR="006B5BD9" w:rsidRPr="00C47993" w:rsidRDefault="00D40944" w:rsidP="006B5BD9">
      <w:pPr>
        <w:pStyle w:val="NoSpacing"/>
        <w:rPr>
          <w:sz w:val="16"/>
          <w:szCs w:val="16"/>
        </w:rPr>
      </w:pPr>
      <w:r w:rsidRPr="00C47993">
        <w:rPr>
          <w:sz w:val="16"/>
          <w:szCs w:val="16"/>
        </w:rPr>
        <w:t xml:space="preserve"> </w:t>
      </w: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00"/>
        <w:gridCol w:w="11700"/>
      </w:tblGrid>
      <w:tr w:rsidR="006B5BD9" w:rsidRPr="00687D0B" w14:paraId="5A6084C0" w14:textId="77777777" w:rsidTr="004B46AE">
        <w:trPr>
          <w:trHeight w:val="891"/>
        </w:trPr>
        <w:tc>
          <w:tcPr>
            <w:tcW w:w="2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085C27C1" w14:textId="75974A5B" w:rsidR="006B5BD9" w:rsidRPr="00272BDB" w:rsidRDefault="006B5BD9" w:rsidP="004B46AE">
            <w:pPr>
              <w:rPr>
                <w:rFonts w:asciiTheme="minorHAnsi" w:eastAsiaTheme="minorHAnsi" w:hAnsiTheme="minorHAnsi" w:cstheme="minorHAnsi"/>
                <w:b/>
                <w:bCs/>
                <w:color w:val="FFFFFF" w:themeColor="background1"/>
                <w:sz w:val="20"/>
                <w:szCs w:val="20"/>
              </w:rPr>
            </w:pPr>
            <w:r>
              <w:rPr>
                <w:rFonts w:asciiTheme="minorHAnsi" w:eastAsiaTheme="minorHAnsi" w:hAnsiTheme="minorHAnsi" w:cstheme="minorHAnsi"/>
                <w:b/>
                <w:bCs/>
                <w:sz w:val="20"/>
                <w:szCs w:val="20"/>
              </w:rPr>
              <w:t>PLO 4: Expected Outcome</w:t>
            </w:r>
          </w:p>
        </w:tc>
        <w:tc>
          <w:tcPr>
            <w:tcW w:w="11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122E509C" w14:textId="77777777" w:rsidR="000707F4" w:rsidRDefault="000707F4" w:rsidP="000707F4">
            <w:pPr>
              <w:pStyle w:val="NoSpacing"/>
              <w:rPr>
                <w:rFonts w:asciiTheme="minorHAnsi" w:eastAsiaTheme="minorHAnsi" w:hAnsiTheme="minorHAnsi" w:cstheme="minorHAnsi"/>
                <w:sz w:val="20"/>
                <w:szCs w:val="20"/>
              </w:rPr>
            </w:pPr>
            <w:r w:rsidRPr="00751A57">
              <w:rPr>
                <w:rFonts w:asciiTheme="minorHAnsi" w:eastAsiaTheme="minorHAnsi" w:hAnsiTheme="minorHAnsi" w:cstheme="minorHAnsi"/>
                <w:sz w:val="20"/>
                <w:szCs w:val="20"/>
              </w:rPr>
              <w:t>Writing - Students will write correctly and clearly in forms and styles appropriate for the communications professions, audiences and purposes they serve.</w:t>
            </w:r>
          </w:p>
          <w:p w14:paraId="15D71FCE" w14:textId="77777777" w:rsidR="000707F4" w:rsidRDefault="000707F4" w:rsidP="000707F4">
            <w:pPr>
              <w:pStyle w:val="NoSpacing"/>
              <w:rPr>
                <w:rFonts w:asciiTheme="minorHAnsi" w:eastAsiaTheme="minorHAnsi" w:hAnsiTheme="minorHAnsi" w:cstheme="minorHAnsi"/>
                <w:color w:val="EE0000"/>
                <w:sz w:val="20"/>
                <w:szCs w:val="20"/>
              </w:rPr>
            </w:pPr>
            <w:r w:rsidRPr="007E6409">
              <w:rPr>
                <w:rFonts w:asciiTheme="minorHAnsi" w:eastAsiaTheme="minorHAnsi" w:hAnsiTheme="minorHAnsi" w:cstheme="minorHAnsi"/>
                <w:b/>
                <w:bCs/>
                <w:color w:val="EE0000"/>
                <w:sz w:val="20"/>
                <w:szCs w:val="20"/>
              </w:rPr>
              <w:t>24-25 NOTE:</w:t>
            </w:r>
            <w:r>
              <w:rPr>
                <w:rFonts w:asciiTheme="minorHAnsi" w:eastAsiaTheme="minorHAnsi" w:hAnsiTheme="minorHAnsi" w:cstheme="minorHAnsi"/>
                <w:color w:val="EE0000"/>
                <w:sz w:val="20"/>
                <w:szCs w:val="20"/>
              </w:rPr>
              <w:t xml:space="preserve"> Evolving ACEJMC nomenclature alignment</w:t>
            </w:r>
          </w:p>
          <w:p w14:paraId="526DD3BB" w14:textId="78EBDEF9" w:rsidR="006B5BD9" w:rsidRPr="00FD0DCD" w:rsidRDefault="000707F4" w:rsidP="000707F4">
            <w:pPr>
              <w:pStyle w:val="NoSpacing"/>
              <w:rPr>
                <w:rFonts w:asciiTheme="minorHAnsi" w:eastAsiaTheme="minorHAnsi" w:hAnsiTheme="minorHAnsi" w:cstheme="minorHAnsi"/>
                <w:sz w:val="20"/>
                <w:szCs w:val="20"/>
              </w:rPr>
            </w:pPr>
            <w:r>
              <w:rPr>
                <w:rFonts w:asciiTheme="minorHAnsi" w:eastAsiaTheme="minorHAnsi" w:hAnsiTheme="minorHAnsi" w:cstheme="minorHAnsi"/>
                <w:color w:val="EE0000"/>
                <w:sz w:val="20"/>
                <w:szCs w:val="20"/>
              </w:rPr>
              <w:t>Writing and Editing—Student will write clearly and effectively for the audience and purpose</w:t>
            </w:r>
          </w:p>
        </w:tc>
      </w:tr>
      <w:tr w:rsidR="00541454" w:rsidRPr="00687D0B" w14:paraId="078017FF" w14:textId="77777777" w:rsidTr="004B46AE">
        <w:trPr>
          <w:trHeight w:val="891"/>
        </w:trPr>
        <w:tc>
          <w:tcPr>
            <w:tcW w:w="2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43D18F18" w14:textId="77777777" w:rsidR="00541454" w:rsidRPr="00272BDB" w:rsidRDefault="00541454" w:rsidP="00541454">
            <w:pPr>
              <w:jc w:val="center"/>
              <w:rPr>
                <w:rFonts w:asciiTheme="minorHAnsi" w:eastAsiaTheme="minorHAnsi" w:hAnsiTheme="minorHAnsi" w:cstheme="minorHAnsi"/>
                <w:b/>
                <w:bCs/>
                <w:sz w:val="20"/>
                <w:szCs w:val="20"/>
              </w:rPr>
            </w:pPr>
            <w:r>
              <w:rPr>
                <w:rFonts w:asciiTheme="minorHAnsi" w:eastAsiaTheme="minorHAnsi" w:hAnsiTheme="minorHAnsi" w:cstheme="minorHAnsi"/>
                <w:b/>
                <w:bCs/>
                <w:sz w:val="20"/>
                <w:szCs w:val="20"/>
              </w:rPr>
              <w:t>Method of Measurement (describe assessment tool and identify goal)</w:t>
            </w:r>
          </w:p>
        </w:tc>
        <w:tc>
          <w:tcPr>
            <w:tcW w:w="11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658DBF0B" w14:textId="77777777" w:rsidR="00541454" w:rsidRDefault="00541454" w:rsidP="00541454">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Traditionally, t</w:t>
            </w:r>
            <w:r w:rsidRPr="00043FC0">
              <w:rPr>
                <w:rFonts w:asciiTheme="minorHAnsi" w:eastAsiaTheme="minorHAnsi" w:hAnsiTheme="minorHAnsi" w:cstheme="minorHAnsi"/>
                <w:sz w:val="20"/>
                <w:szCs w:val="20"/>
              </w:rPr>
              <w:t xml:space="preserve">wo assessors used a descriptive rubric to grade the students’ projects with the object of a score of 4, or "above average." </w:t>
            </w:r>
          </w:p>
          <w:p w14:paraId="09E70096" w14:textId="77777777" w:rsidR="00541454" w:rsidRDefault="00541454" w:rsidP="00541454">
            <w:pPr>
              <w:pStyle w:val="NoSpacing"/>
              <w:rPr>
                <w:rFonts w:asciiTheme="minorHAnsi" w:eastAsiaTheme="minorHAnsi" w:hAnsiTheme="minorHAnsi" w:cstheme="minorHAnsi"/>
                <w:sz w:val="20"/>
                <w:szCs w:val="20"/>
              </w:rPr>
            </w:pPr>
          </w:p>
          <w:p w14:paraId="7E0E2A11" w14:textId="77777777" w:rsidR="00541454" w:rsidRDefault="00541454" w:rsidP="00541454">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In response to our provisional assessment from ACEJMC in December 2019, the department migrated to a 3-person review team that now includes an advisory board member from the industry to provide industry-current perspective on the work, which better aligns us with ACEJMC accreditation expectations on assessment during the 2020-2021 Academic year. Additional notes from the accreditation visit inform committee recommendations throughout this report.</w:t>
            </w:r>
          </w:p>
          <w:p w14:paraId="0070DB7F" w14:textId="77777777" w:rsidR="00541454" w:rsidRDefault="00541454" w:rsidP="00541454">
            <w:pPr>
              <w:pStyle w:val="NoSpacing"/>
              <w:rPr>
                <w:rFonts w:asciiTheme="minorHAnsi" w:eastAsiaTheme="minorHAnsi" w:hAnsiTheme="minorHAnsi" w:cstheme="minorHAnsi"/>
                <w:sz w:val="20"/>
                <w:szCs w:val="20"/>
              </w:rPr>
            </w:pPr>
          </w:p>
          <w:p w14:paraId="04A13A6F" w14:textId="77777777" w:rsidR="00541454" w:rsidRDefault="00541454" w:rsidP="00541454">
            <w:pPr>
              <w:pStyle w:val="NoSpacing"/>
              <w:rPr>
                <w:rFonts w:asciiTheme="minorHAnsi" w:eastAsiaTheme="minorHAnsi" w:hAnsiTheme="minorHAnsi" w:cstheme="minorHAnsi"/>
                <w:sz w:val="20"/>
                <w:szCs w:val="20"/>
              </w:rPr>
            </w:pPr>
            <w:r w:rsidRPr="00043FC0">
              <w:rPr>
                <w:rFonts w:asciiTheme="minorHAnsi" w:eastAsiaTheme="minorHAnsi" w:hAnsiTheme="minorHAnsi" w:cstheme="minorHAnsi"/>
                <w:sz w:val="20"/>
                <w:szCs w:val="20"/>
              </w:rPr>
              <w:t>The rubric rated student performance on a scale of 1 to 5 (unacceptable = 1-2; satisfactory = 3; above average = 4; and exceptional = 5</w:t>
            </w:r>
          </w:p>
          <w:p w14:paraId="384B56A5" w14:textId="77777777" w:rsidR="00541454" w:rsidRDefault="00541454" w:rsidP="00541454">
            <w:pPr>
              <w:pStyle w:val="NoSpacing"/>
              <w:rPr>
                <w:rFonts w:asciiTheme="minorHAnsi" w:eastAsiaTheme="minorHAnsi" w:hAnsiTheme="minorHAnsi" w:cstheme="minorHAnsi"/>
                <w:sz w:val="20"/>
                <w:szCs w:val="20"/>
              </w:rPr>
            </w:pPr>
          </w:p>
          <w:p w14:paraId="3D47BE42" w14:textId="77777777" w:rsidR="00541454" w:rsidRDefault="00541454" w:rsidP="00541454">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To determine overall effectiveness of achievement of learning outcome, the committee tabulates overall achievement of “above average” work on percentage among the population of broadcast (now digital media production) students.</w:t>
            </w:r>
          </w:p>
          <w:p w14:paraId="045ABB0E" w14:textId="77777777" w:rsidR="00541454" w:rsidRDefault="00541454" w:rsidP="00541454">
            <w:pPr>
              <w:pStyle w:val="NoSpacing"/>
              <w:rPr>
                <w:rFonts w:asciiTheme="minorHAnsi" w:eastAsiaTheme="minorHAnsi" w:hAnsiTheme="minorHAnsi" w:cstheme="minorHAnsi"/>
                <w:sz w:val="20"/>
                <w:szCs w:val="20"/>
              </w:rPr>
            </w:pPr>
          </w:p>
          <w:p w14:paraId="596B6149" w14:textId="27C6A9BB" w:rsidR="00541454" w:rsidRPr="00FD0DCD" w:rsidRDefault="00541454" w:rsidP="00541454">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Attainment levels – 100-90 – exceptional; 89-80 – above average; 79-70 – satisfactory; 69 and below – unacceptable.</w:t>
            </w:r>
          </w:p>
        </w:tc>
      </w:tr>
      <w:tr w:rsidR="006B5BD9" w:rsidRPr="00687D0B" w14:paraId="34D6482E" w14:textId="77777777" w:rsidTr="004B46AE">
        <w:trPr>
          <w:trHeight w:val="512"/>
        </w:trPr>
        <w:tc>
          <w:tcPr>
            <w:tcW w:w="2700" w:type="dxa"/>
            <w:tcBorders>
              <w:top w:val="single" w:sz="12" w:space="0" w:color="000000"/>
            </w:tcBorders>
            <w:shd w:val="clear" w:color="auto" w:fill="FFFFFF" w:themeFill="background1"/>
          </w:tcPr>
          <w:p w14:paraId="58254962" w14:textId="77777777" w:rsidR="006B5BD9" w:rsidRDefault="006B5BD9" w:rsidP="004B46AE">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17</w:t>
            </w:r>
            <w:r w:rsidRPr="00272BDB">
              <w:rPr>
                <w:rFonts w:asciiTheme="minorHAnsi" w:hAnsiTheme="minorHAnsi" w:cstheme="minorHAnsi"/>
                <w:b/>
                <w:bCs/>
                <w:sz w:val="20"/>
                <w:szCs w:val="20"/>
              </w:rPr>
              <w:t>-20</w:t>
            </w:r>
            <w:r>
              <w:rPr>
                <w:rFonts w:asciiTheme="minorHAnsi" w:hAnsiTheme="minorHAnsi" w:cstheme="minorHAnsi"/>
                <w:b/>
                <w:bCs/>
                <w:sz w:val="20"/>
                <w:szCs w:val="20"/>
              </w:rPr>
              <w:t>18</w:t>
            </w:r>
          </w:p>
          <w:p w14:paraId="297D13D6" w14:textId="77777777" w:rsidR="006B5BD9" w:rsidRDefault="006B5BD9" w:rsidP="004B46AE">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3E6ECD69" w14:textId="77777777" w:rsidR="006B5BD9" w:rsidRPr="004E1B6A" w:rsidRDefault="006B5BD9" w:rsidP="004B46AE">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w:t>
            </w:r>
            <w:r>
              <w:rPr>
                <w:rFonts w:asciiTheme="minorHAnsi" w:hAnsiTheme="minorHAnsi" w:cstheme="minorHAnsi"/>
                <w:b/>
                <w:bCs/>
                <w:color w:val="FF0000"/>
                <w:sz w:val="20"/>
                <w:szCs w:val="20"/>
              </w:rPr>
              <w:t>18</w:t>
            </w:r>
          </w:p>
          <w:p w14:paraId="3BCB18BA" w14:textId="77777777" w:rsidR="006B5BD9" w:rsidRPr="00272BDB" w:rsidRDefault="006B5BD9" w:rsidP="004B46AE">
            <w:pPr>
              <w:pStyle w:val="TableParagraph"/>
              <w:spacing w:before="7"/>
              <w:rPr>
                <w:rFonts w:asciiTheme="minorHAnsi" w:hAnsiTheme="minorHAnsi" w:cstheme="minorHAnsi"/>
                <w:b/>
                <w:bCs/>
                <w:sz w:val="20"/>
                <w:szCs w:val="20"/>
              </w:rPr>
            </w:pPr>
          </w:p>
        </w:tc>
        <w:tc>
          <w:tcPr>
            <w:tcW w:w="11700" w:type="dxa"/>
            <w:tcBorders>
              <w:top w:val="single" w:sz="12" w:space="0" w:color="000000"/>
            </w:tcBorders>
            <w:shd w:val="clear" w:color="auto" w:fill="FFFFFF" w:themeFill="background1"/>
          </w:tcPr>
          <w:p w14:paraId="5AA965A1" w14:textId="77777777" w:rsidR="006B5BD9" w:rsidRDefault="004A25A2" w:rsidP="004B46AE">
            <w:pPr>
              <w:pStyle w:val="TableParagraph"/>
              <w:spacing w:before="7"/>
              <w:rPr>
                <w:rFonts w:asciiTheme="minorHAnsi" w:hAnsiTheme="minorHAnsi" w:cstheme="minorHAnsi"/>
                <w:sz w:val="20"/>
                <w:szCs w:val="20"/>
              </w:rPr>
            </w:pPr>
            <w:r w:rsidRPr="004A25A2">
              <w:rPr>
                <w:rFonts w:asciiTheme="minorHAnsi" w:hAnsiTheme="minorHAnsi" w:cstheme="minorHAnsi"/>
                <w:sz w:val="20"/>
                <w:szCs w:val="20"/>
              </w:rPr>
              <w:t>Capstone project 84%, hence "above average"</w:t>
            </w:r>
          </w:p>
          <w:p w14:paraId="5BD0B60F" w14:textId="77777777" w:rsidR="003157A4" w:rsidRDefault="003157A4" w:rsidP="004B46AE">
            <w:pPr>
              <w:pStyle w:val="TableParagraph"/>
              <w:spacing w:before="7"/>
              <w:rPr>
                <w:rFonts w:asciiTheme="minorHAnsi" w:hAnsiTheme="minorHAnsi" w:cstheme="minorHAnsi"/>
                <w:sz w:val="20"/>
                <w:szCs w:val="20"/>
              </w:rPr>
            </w:pPr>
          </w:p>
          <w:p w14:paraId="42BBFA4B" w14:textId="77777777" w:rsidR="003157A4" w:rsidRDefault="003157A4" w:rsidP="004B46AE">
            <w:pPr>
              <w:pStyle w:val="TableParagraph"/>
              <w:spacing w:before="7"/>
              <w:rPr>
                <w:rFonts w:asciiTheme="minorHAnsi" w:hAnsiTheme="minorHAnsi" w:cstheme="minorHAnsi"/>
                <w:sz w:val="20"/>
                <w:szCs w:val="20"/>
              </w:rPr>
            </w:pPr>
            <w:r>
              <w:rPr>
                <w:rFonts w:asciiTheme="minorHAnsi" w:hAnsiTheme="minorHAnsi" w:cstheme="minorHAnsi"/>
                <w:sz w:val="20"/>
                <w:szCs w:val="20"/>
              </w:rPr>
              <w:t>The faculty committee noted a solid performance on writing, and plan to make no additional changes to program to address concerns. The committee will however review progress to determine if current offerings are meeting student needs.</w:t>
            </w:r>
          </w:p>
          <w:p w14:paraId="7F532C45" w14:textId="57F3E599" w:rsidR="009D3531" w:rsidRPr="001B1207" w:rsidRDefault="000C51F4" w:rsidP="004B46AE">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  </w:t>
            </w:r>
          </w:p>
        </w:tc>
      </w:tr>
      <w:tr w:rsidR="006B5BD9" w:rsidRPr="00687D0B" w14:paraId="57A96608" w14:textId="77777777" w:rsidTr="004B46AE">
        <w:trPr>
          <w:trHeight w:val="512"/>
        </w:trPr>
        <w:tc>
          <w:tcPr>
            <w:tcW w:w="2700" w:type="dxa"/>
            <w:shd w:val="clear" w:color="auto" w:fill="FFFFFF" w:themeFill="background1"/>
          </w:tcPr>
          <w:p w14:paraId="1B9BE2F5" w14:textId="77777777" w:rsidR="006B5BD9" w:rsidRDefault="006B5BD9" w:rsidP="004B46AE">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18</w:t>
            </w:r>
            <w:r w:rsidRPr="00272BDB">
              <w:rPr>
                <w:rFonts w:asciiTheme="minorHAnsi" w:hAnsiTheme="minorHAnsi" w:cstheme="minorHAnsi"/>
                <w:b/>
                <w:bCs/>
                <w:sz w:val="20"/>
                <w:szCs w:val="20"/>
              </w:rPr>
              <w:t>-20</w:t>
            </w:r>
            <w:r>
              <w:rPr>
                <w:rFonts w:asciiTheme="minorHAnsi" w:hAnsiTheme="minorHAnsi" w:cstheme="minorHAnsi"/>
                <w:b/>
                <w:bCs/>
                <w:sz w:val="20"/>
                <w:szCs w:val="20"/>
              </w:rPr>
              <w:t>19</w:t>
            </w:r>
          </w:p>
          <w:p w14:paraId="465E871A" w14:textId="77777777" w:rsidR="006B5BD9" w:rsidRDefault="006B5BD9" w:rsidP="004B46AE">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3371CFD5" w14:textId="77777777" w:rsidR="006B5BD9" w:rsidRPr="004E1B6A" w:rsidRDefault="006B5BD9" w:rsidP="004B46AE">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lastRenderedPageBreak/>
              <w:t>Due October 15, 20</w:t>
            </w:r>
            <w:r>
              <w:rPr>
                <w:rFonts w:asciiTheme="minorHAnsi" w:hAnsiTheme="minorHAnsi" w:cstheme="minorHAnsi"/>
                <w:b/>
                <w:bCs/>
                <w:color w:val="FF0000"/>
                <w:sz w:val="20"/>
                <w:szCs w:val="20"/>
              </w:rPr>
              <w:t>19</w:t>
            </w:r>
          </w:p>
          <w:p w14:paraId="303EDA9F" w14:textId="77777777" w:rsidR="006B5BD9" w:rsidRPr="00272BDB" w:rsidRDefault="006B5BD9" w:rsidP="004B46AE">
            <w:pPr>
              <w:pStyle w:val="TableParagraph"/>
              <w:spacing w:before="7"/>
              <w:jc w:val="center"/>
              <w:rPr>
                <w:rFonts w:asciiTheme="minorHAnsi" w:hAnsiTheme="minorHAnsi" w:cstheme="minorHAnsi"/>
                <w:b/>
                <w:bCs/>
                <w:sz w:val="20"/>
                <w:szCs w:val="20"/>
              </w:rPr>
            </w:pPr>
          </w:p>
        </w:tc>
        <w:tc>
          <w:tcPr>
            <w:tcW w:w="11700" w:type="dxa"/>
            <w:shd w:val="clear" w:color="auto" w:fill="FFFFFF" w:themeFill="background1"/>
          </w:tcPr>
          <w:p w14:paraId="3E10F7D1" w14:textId="089330CC" w:rsidR="006B5BD9" w:rsidRDefault="00A72494" w:rsidP="004B46AE">
            <w:pPr>
              <w:pStyle w:val="TableParagraph"/>
              <w:spacing w:before="7"/>
              <w:rPr>
                <w:rFonts w:asciiTheme="minorHAnsi" w:hAnsiTheme="minorHAnsi" w:cstheme="minorHAnsi"/>
                <w:sz w:val="20"/>
                <w:szCs w:val="20"/>
              </w:rPr>
            </w:pPr>
            <w:r>
              <w:rPr>
                <w:rFonts w:asciiTheme="minorHAnsi" w:hAnsiTheme="minorHAnsi" w:cstheme="minorHAnsi"/>
                <w:sz w:val="20"/>
                <w:szCs w:val="20"/>
              </w:rPr>
              <w:lastRenderedPageBreak/>
              <w:t xml:space="preserve">Capstone project </w:t>
            </w:r>
            <w:r w:rsidR="004A25A2" w:rsidRPr="004A25A2">
              <w:rPr>
                <w:rFonts w:asciiTheme="minorHAnsi" w:hAnsiTheme="minorHAnsi" w:cstheme="minorHAnsi"/>
                <w:sz w:val="20"/>
                <w:szCs w:val="20"/>
              </w:rPr>
              <w:t>93%, hence "exceptional"</w:t>
            </w:r>
          </w:p>
          <w:p w14:paraId="3B46ACF0" w14:textId="77777777" w:rsidR="003157A4" w:rsidRDefault="003157A4" w:rsidP="004B46AE">
            <w:pPr>
              <w:pStyle w:val="TableParagraph"/>
              <w:spacing w:before="7"/>
              <w:rPr>
                <w:rFonts w:asciiTheme="minorHAnsi" w:hAnsiTheme="minorHAnsi" w:cstheme="minorHAnsi"/>
                <w:sz w:val="20"/>
                <w:szCs w:val="20"/>
              </w:rPr>
            </w:pPr>
          </w:p>
          <w:p w14:paraId="24CF6466" w14:textId="10E4F612" w:rsidR="003157A4" w:rsidRDefault="003157A4" w:rsidP="004B46AE">
            <w:pPr>
              <w:pStyle w:val="TableParagraph"/>
              <w:spacing w:before="7"/>
              <w:rPr>
                <w:rFonts w:asciiTheme="minorHAnsi" w:hAnsiTheme="minorHAnsi" w:cstheme="minorHAnsi"/>
                <w:sz w:val="20"/>
                <w:szCs w:val="20"/>
              </w:rPr>
            </w:pPr>
            <w:r>
              <w:rPr>
                <w:rFonts w:asciiTheme="minorHAnsi" w:hAnsiTheme="minorHAnsi" w:cstheme="minorHAnsi"/>
                <w:sz w:val="20"/>
                <w:szCs w:val="20"/>
              </w:rPr>
              <w:lastRenderedPageBreak/>
              <w:t xml:space="preserve">The committee was impressed with the relative strength in performance among students in the program on this metric. While no plans to change are on the schedule, </w:t>
            </w:r>
            <w:r w:rsidR="00AB514E">
              <w:rPr>
                <w:rFonts w:asciiTheme="minorHAnsi" w:hAnsiTheme="minorHAnsi" w:cstheme="minorHAnsi"/>
                <w:sz w:val="20"/>
                <w:szCs w:val="20"/>
              </w:rPr>
              <w:t>the</w:t>
            </w:r>
            <w:r>
              <w:rPr>
                <w:rFonts w:asciiTheme="minorHAnsi" w:hAnsiTheme="minorHAnsi" w:cstheme="minorHAnsi"/>
                <w:sz w:val="20"/>
                <w:szCs w:val="20"/>
              </w:rPr>
              <w:t xml:space="preserve"> faculty will need to continue to monitor performance on this metric, moving forward.</w:t>
            </w:r>
          </w:p>
          <w:p w14:paraId="7655E119" w14:textId="383D5AC1" w:rsidR="009D3531" w:rsidRDefault="000C51F4" w:rsidP="004B46AE">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  </w:t>
            </w:r>
          </w:p>
        </w:tc>
      </w:tr>
      <w:tr w:rsidR="006B5BD9" w:rsidRPr="00687D0B" w14:paraId="762A34FF" w14:textId="77777777" w:rsidTr="004B46AE">
        <w:trPr>
          <w:trHeight w:val="512"/>
        </w:trPr>
        <w:tc>
          <w:tcPr>
            <w:tcW w:w="2700" w:type="dxa"/>
            <w:shd w:val="clear" w:color="auto" w:fill="FFFFFF" w:themeFill="background1"/>
          </w:tcPr>
          <w:p w14:paraId="18BC14C1" w14:textId="77777777" w:rsidR="006B5BD9" w:rsidRDefault="006B5BD9" w:rsidP="004B46AE">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lastRenderedPageBreak/>
              <w:t>20</w:t>
            </w:r>
            <w:r>
              <w:rPr>
                <w:rFonts w:asciiTheme="minorHAnsi" w:hAnsiTheme="minorHAnsi" w:cstheme="minorHAnsi"/>
                <w:b/>
                <w:bCs/>
                <w:sz w:val="20"/>
                <w:szCs w:val="20"/>
              </w:rPr>
              <w:t>19</w:t>
            </w:r>
            <w:r w:rsidRPr="00272BDB">
              <w:rPr>
                <w:rFonts w:asciiTheme="minorHAnsi" w:hAnsiTheme="minorHAnsi" w:cstheme="minorHAnsi"/>
                <w:b/>
                <w:bCs/>
                <w:sz w:val="20"/>
                <w:szCs w:val="20"/>
              </w:rPr>
              <w:t>-20</w:t>
            </w:r>
            <w:r>
              <w:rPr>
                <w:rFonts w:asciiTheme="minorHAnsi" w:hAnsiTheme="minorHAnsi" w:cstheme="minorHAnsi"/>
                <w:b/>
                <w:bCs/>
                <w:sz w:val="20"/>
                <w:szCs w:val="20"/>
              </w:rPr>
              <w:t>20</w:t>
            </w:r>
          </w:p>
          <w:p w14:paraId="0274ED69" w14:textId="77777777" w:rsidR="006B5BD9" w:rsidRDefault="006B5BD9" w:rsidP="004B46AE">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5AC47896" w14:textId="77777777" w:rsidR="006B5BD9" w:rsidRPr="004E1B6A" w:rsidRDefault="006B5BD9" w:rsidP="004B46AE">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w:t>
            </w:r>
            <w:r>
              <w:rPr>
                <w:rFonts w:asciiTheme="minorHAnsi" w:hAnsiTheme="minorHAnsi" w:cstheme="minorHAnsi"/>
                <w:b/>
                <w:bCs/>
                <w:color w:val="FF0000"/>
                <w:sz w:val="20"/>
                <w:szCs w:val="20"/>
              </w:rPr>
              <w:t>20</w:t>
            </w:r>
          </w:p>
          <w:p w14:paraId="3E52E91D" w14:textId="77777777" w:rsidR="006B5BD9" w:rsidRPr="00272BDB" w:rsidRDefault="006B5BD9" w:rsidP="004B46AE">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0DC5C71E" w14:textId="3FC6028A" w:rsidR="006B5BD9" w:rsidRDefault="009D3531" w:rsidP="004B46AE">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project 94%, hence “exceptional”</w:t>
            </w:r>
          </w:p>
          <w:p w14:paraId="3D8AE9FD" w14:textId="77777777" w:rsidR="003157A4" w:rsidRDefault="003157A4" w:rsidP="004B46AE">
            <w:pPr>
              <w:pStyle w:val="TableParagraph"/>
              <w:spacing w:before="7"/>
              <w:rPr>
                <w:rFonts w:asciiTheme="minorHAnsi" w:hAnsiTheme="minorHAnsi" w:cstheme="minorHAnsi"/>
                <w:sz w:val="20"/>
                <w:szCs w:val="20"/>
              </w:rPr>
            </w:pPr>
          </w:p>
          <w:p w14:paraId="77748B9C" w14:textId="338381D8" w:rsidR="006B5BD9" w:rsidRDefault="003157A4" w:rsidP="004B46AE">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 noted the quality of industry-focused writing in each of the projects and seeks no changes to the program in light of performance. The committee will reassess performance in the following year.</w:t>
            </w:r>
          </w:p>
          <w:p w14:paraId="77B19939" w14:textId="77777777" w:rsidR="003157A4" w:rsidRDefault="003157A4" w:rsidP="004B46AE">
            <w:pPr>
              <w:pStyle w:val="TableParagraph"/>
              <w:spacing w:before="7"/>
              <w:rPr>
                <w:rFonts w:asciiTheme="minorHAnsi" w:hAnsiTheme="minorHAnsi" w:cstheme="minorHAnsi"/>
                <w:sz w:val="20"/>
                <w:szCs w:val="20"/>
              </w:rPr>
            </w:pPr>
          </w:p>
          <w:p w14:paraId="64F3333C" w14:textId="7A08D114" w:rsidR="003157A4" w:rsidRDefault="003157A4" w:rsidP="004B46AE">
            <w:pPr>
              <w:pStyle w:val="TableParagraph"/>
              <w:spacing w:before="7"/>
              <w:rPr>
                <w:rFonts w:asciiTheme="minorHAnsi" w:hAnsiTheme="minorHAnsi" w:cstheme="minorHAnsi"/>
                <w:sz w:val="20"/>
                <w:szCs w:val="20"/>
              </w:rPr>
            </w:pPr>
            <w:r w:rsidRPr="00DA268B">
              <w:rPr>
                <w:rFonts w:asciiTheme="minorHAnsi" w:hAnsiTheme="minorHAnsi" w:cstheme="minorHAnsi"/>
                <w:b/>
                <w:bCs/>
                <w:sz w:val="20"/>
                <w:szCs w:val="20"/>
              </w:rPr>
              <w:t>NOTE:</w:t>
            </w:r>
            <w:r>
              <w:rPr>
                <w:rFonts w:asciiTheme="minorHAnsi" w:hAnsiTheme="minorHAnsi" w:cstheme="minorHAnsi"/>
                <w:sz w:val="20"/>
                <w:szCs w:val="20"/>
              </w:rPr>
              <w:t xml:space="preserve"> An ACEJMC site visit made it clear that students are not able to access courses in sequences, and several instances of students taking coursework concurrently may present concerns about the quality of writing among other skills proficiencies going into the capstone course. Faculty will monitor to ensure this is not a </w:t>
            </w:r>
            <w:r w:rsidR="00AB514E">
              <w:rPr>
                <w:rFonts w:asciiTheme="minorHAnsi" w:hAnsiTheme="minorHAnsi" w:cstheme="minorHAnsi"/>
                <w:sz w:val="20"/>
                <w:szCs w:val="20"/>
              </w:rPr>
              <w:t>problem</w:t>
            </w:r>
            <w:r>
              <w:rPr>
                <w:rFonts w:asciiTheme="minorHAnsi" w:hAnsiTheme="minorHAnsi" w:cstheme="minorHAnsi"/>
                <w:sz w:val="20"/>
                <w:szCs w:val="20"/>
              </w:rPr>
              <w:t>.</w:t>
            </w:r>
          </w:p>
          <w:p w14:paraId="4D1CC4F9" w14:textId="77777777" w:rsidR="006B5BD9" w:rsidRPr="001B1207" w:rsidRDefault="006B5BD9" w:rsidP="004B46AE">
            <w:pPr>
              <w:pStyle w:val="TableParagraph"/>
              <w:spacing w:before="7"/>
              <w:rPr>
                <w:rFonts w:asciiTheme="minorHAnsi" w:hAnsiTheme="minorHAnsi" w:cstheme="minorHAnsi"/>
                <w:sz w:val="20"/>
                <w:szCs w:val="20"/>
              </w:rPr>
            </w:pPr>
          </w:p>
          <w:p w14:paraId="63BD7479" w14:textId="77777777" w:rsidR="006B5BD9" w:rsidRPr="001B1207" w:rsidRDefault="006B5BD9" w:rsidP="004B46AE">
            <w:pPr>
              <w:pStyle w:val="TableParagraph"/>
              <w:spacing w:before="7"/>
              <w:rPr>
                <w:rFonts w:asciiTheme="minorHAnsi" w:hAnsiTheme="minorHAnsi" w:cstheme="minorHAnsi"/>
                <w:sz w:val="20"/>
                <w:szCs w:val="20"/>
              </w:rPr>
            </w:pPr>
          </w:p>
        </w:tc>
      </w:tr>
      <w:tr w:rsidR="00DE7B98" w:rsidRPr="00687D0B" w14:paraId="7C008A1D" w14:textId="77777777" w:rsidTr="004B46AE">
        <w:trPr>
          <w:trHeight w:val="512"/>
        </w:trPr>
        <w:tc>
          <w:tcPr>
            <w:tcW w:w="2700" w:type="dxa"/>
            <w:shd w:val="clear" w:color="auto" w:fill="FFFFFF" w:themeFill="background1"/>
          </w:tcPr>
          <w:p w14:paraId="4C40222E" w14:textId="77777777" w:rsidR="00DE7B98" w:rsidRDefault="00DE7B98" w:rsidP="00DE7B98">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20</w:t>
            </w:r>
            <w:r w:rsidRPr="00272BDB">
              <w:rPr>
                <w:rFonts w:asciiTheme="minorHAnsi" w:hAnsiTheme="minorHAnsi" w:cstheme="minorHAnsi"/>
                <w:b/>
                <w:bCs/>
                <w:sz w:val="20"/>
                <w:szCs w:val="20"/>
              </w:rPr>
              <w:t>-20</w:t>
            </w:r>
            <w:r>
              <w:rPr>
                <w:rFonts w:asciiTheme="minorHAnsi" w:hAnsiTheme="minorHAnsi" w:cstheme="minorHAnsi"/>
                <w:b/>
                <w:bCs/>
                <w:sz w:val="20"/>
                <w:szCs w:val="20"/>
              </w:rPr>
              <w:t>21</w:t>
            </w:r>
          </w:p>
          <w:p w14:paraId="536C2F2D" w14:textId="77777777" w:rsidR="00DE7B98" w:rsidRDefault="00DE7B98" w:rsidP="00DE7B98">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785AC3D6" w14:textId="77777777" w:rsidR="00DE7B98" w:rsidRPr="004E1B6A" w:rsidRDefault="00DE7B98" w:rsidP="00DE7B98">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w:t>
            </w:r>
            <w:r>
              <w:rPr>
                <w:rFonts w:asciiTheme="minorHAnsi" w:hAnsiTheme="minorHAnsi" w:cstheme="minorHAnsi"/>
                <w:b/>
                <w:bCs/>
                <w:color w:val="FF0000"/>
                <w:sz w:val="20"/>
                <w:szCs w:val="20"/>
              </w:rPr>
              <w:t>0</w:t>
            </w:r>
            <w:r w:rsidRPr="004E1B6A">
              <w:rPr>
                <w:rFonts w:asciiTheme="minorHAnsi" w:hAnsiTheme="minorHAnsi" w:cstheme="minorHAnsi"/>
                <w:b/>
                <w:bCs/>
                <w:color w:val="FF0000"/>
                <w:sz w:val="20"/>
                <w:szCs w:val="20"/>
              </w:rPr>
              <w:t>2</w:t>
            </w:r>
            <w:r>
              <w:rPr>
                <w:rFonts w:asciiTheme="minorHAnsi" w:hAnsiTheme="minorHAnsi" w:cstheme="minorHAnsi"/>
                <w:b/>
                <w:bCs/>
                <w:color w:val="FF0000"/>
                <w:sz w:val="20"/>
                <w:szCs w:val="20"/>
              </w:rPr>
              <w:t>1</w:t>
            </w:r>
          </w:p>
          <w:p w14:paraId="4D17D790" w14:textId="77777777" w:rsidR="00DE7B98" w:rsidRPr="00272BDB" w:rsidRDefault="00DE7B98" w:rsidP="00DE7B98">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21133D8C" w14:textId="77019CA2" w:rsidR="000939BF" w:rsidRDefault="000939BF" w:rsidP="000939BF">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project presented as 60% of sample being “above average or higher</w:t>
            </w:r>
            <w:r w:rsidR="003157A4">
              <w:rPr>
                <w:rFonts w:asciiTheme="minorHAnsi" w:hAnsiTheme="minorHAnsi" w:cstheme="minorHAnsi"/>
                <w:sz w:val="20"/>
                <w:szCs w:val="20"/>
              </w:rPr>
              <w:t>.” Unacceptable on overall performance.</w:t>
            </w:r>
          </w:p>
          <w:p w14:paraId="7C0E6A23" w14:textId="77777777" w:rsidR="0077226B" w:rsidRDefault="0077226B" w:rsidP="000939BF">
            <w:pPr>
              <w:pStyle w:val="TableParagraph"/>
              <w:spacing w:before="7"/>
              <w:rPr>
                <w:rFonts w:asciiTheme="minorHAnsi" w:hAnsiTheme="minorHAnsi" w:cstheme="minorHAnsi"/>
                <w:sz w:val="20"/>
                <w:szCs w:val="20"/>
              </w:rPr>
            </w:pPr>
          </w:p>
          <w:p w14:paraId="0820500D" w14:textId="77777777" w:rsidR="003157A4" w:rsidRDefault="000939BF" w:rsidP="000939BF">
            <w:pPr>
              <w:pStyle w:val="TableParagraph"/>
              <w:spacing w:before="7"/>
              <w:rPr>
                <w:rFonts w:asciiTheme="minorHAnsi" w:hAnsiTheme="minorHAnsi" w:cstheme="minorHAnsi"/>
                <w:sz w:val="20"/>
                <w:szCs w:val="20"/>
              </w:rPr>
            </w:pPr>
            <w:r>
              <w:rPr>
                <w:rFonts w:asciiTheme="minorHAnsi" w:hAnsiTheme="minorHAnsi" w:cstheme="minorHAnsi"/>
                <w:sz w:val="20"/>
                <w:szCs w:val="20"/>
              </w:rPr>
              <w:t>Once again, our review team comprise of recent PR/Ad faculty hires</w:t>
            </w:r>
            <w:r w:rsidR="003157A4">
              <w:rPr>
                <w:rFonts w:asciiTheme="minorHAnsi" w:hAnsiTheme="minorHAnsi" w:cstheme="minorHAnsi"/>
                <w:sz w:val="20"/>
                <w:szCs w:val="20"/>
              </w:rPr>
              <w:t xml:space="preserve"> and our industry partner</w:t>
            </w:r>
            <w:r>
              <w:rPr>
                <w:rFonts w:asciiTheme="minorHAnsi" w:hAnsiTheme="minorHAnsi" w:cstheme="minorHAnsi"/>
                <w:sz w:val="20"/>
                <w:szCs w:val="20"/>
              </w:rPr>
              <w:t xml:space="preserve"> </w:t>
            </w:r>
            <w:r w:rsidR="006A4236">
              <w:rPr>
                <w:rFonts w:asciiTheme="minorHAnsi" w:hAnsiTheme="minorHAnsi" w:cstheme="minorHAnsi"/>
                <w:sz w:val="20"/>
                <w:szCs w:val="20"/>
              </w:rPr>
              <w:t>are clear about the fact that writing among our majors is not where it should be</w:t>
            </w:r>
            <w:r w:rsidR="003157A4">
              <w:rPr>
                <w:rFonts w:asciiTheme="minorHAnsi" w:hAnsiTheme="minorHAnsi" w:cstheme="minorHAnsi"/>
                <w:sz w:val="20"/>
                <w:szCs w:val="20"/>
              </w:rPr>
              <w:t>.</w:t>
            </w:r>
          </w:p>
          <w:p w14:paraId="06742B7B" w14:textId="77777777" w:rsidR="003157A4" w:rsidRDefault="003157A4" w:rsidP="000939BF">
            <w:pPr>
              <w:pStyle w:val="TableParagraph"/>
              <w:spacing w:before="7"/>
              <w:rPr>
                <w:rFonts w:asciiTheme="minorHAnsi" w:hAnsiTheme="minorHAnsi" w:cstheme="minorHAnsi"/>
                <w:sz w:val="20"/>
                <w:szCs w:val="20"/>
              </w:rPr>
            </w:pPr>
          </w:p>
          <w:p w14:paraId="59DD4C3B" w14:textId="739C7C67" w:rsidR="003157A4" w:rsidRDefault="003157A4" w:rsidP="000939BF">
            <w:pPr>
              <w:pStyle w:val="TableParagraph"/>
              <w:spacing w:before="7"/>
              <w:rPr>
                <w:rFonts w:asciiTheme="minorHAnsi" w:hAnsiTheme="minorHAnsi" w:cstheme="minorHAnsi"/>
                <w:sz w:val="20"/>
                <w:szCs w:val="20"/>
              </w:rPr>
            </w:pPr>
            <w:r>
              <w:rPr>
                <w:rFonts w:asciiTheme="minorHAnsi" w:hAnsiTheme="minorHAnsi" w:cstheme="minorHAnsi"/>
                <w:sz w:val="20"/>
                <w:szCs w:val="20"/>
              </w:rPr>
              <w:t>The new chair and faculty</w:t>
            </w:r>
            <w:r w:rsidR="006A4236">
              <w:rPr>
                <w:rFonts w:asciiTheme="minorHAnsi" w:hAnsiTheme="minorHAnsi" w:cstheme="minorHAnsi"/>
                <w:sz w:val="20"/>
                <w:szCs w:val="20"/>
              </w:rPr>
              <w:t xml:space="preserve"> have already implemented curricular changes </w:t>
            </w:r>
            <w:r>
              <w:rPr>
                <w:rFonts w:asciiTheme="minorHAnsi" w:hAnsiTheme="minorHAnsi" w:cstheme="minorHAnsi"/>
                <w:sz w:val="20"/>
                <w:szCs w:val="20"/>
              </w:rPr>
              <w:t>and have proposed the</w:t>
            </w:r>
            <w:r w:rsidR="006A4236">
              <w:rPr>
                <w:rFonts w:asciiTheme="minorHAnsi" w:hAnsiTheme="minorHAnsi" w:cstheme="minorHAnsi"/>
                <w:sz w:val="20"/>
                <w:szCs w:val="20"/>
              </w:rPr>
              <w:t xml:space="preserve"> addition of</w:t>
            </w:r>
            <w:r>
              <w:rPr>
                <w:rFonts w:asciiTheme="minorHAnsi" w:hAnsiTheme="minorHAnsi" w:cstheme="minorHAnsi"/>
                <w:sz w:val="20"/>
                <w:szCs w:val="20"/>
              </w:rPr>
              <w:t xml:space="preserve"> advanced</w:t>
            </w:r>
            <w:r w:rsidR="006A4236">
              <w:rPr>
                <w:rFonts w:asciiTheme="minorHAnsi" w:hAnsiTheme="minorHAnsi" w:cstheme="minorHAnsi"/>
                <w:sz w:val="20"/>
                <w:szCs w:val="20"/>
              </w:rPr>
              <w:t xml:space="preserve"> </w:t>
            </w:r>
            <w:r w:rsidR="0077226B">
              <w:rPr>
                <w:rFonts w:asciiTheme="minorHAnsi" w:hAnsiTheme="minorHAnsi" w:cstheme="minorHAnsi"/>
                <w:sz w:val="20"/>
                <w:szCs w:val="20"/>
              </w:rPr>
              <w:t>PR writing courses and ensuring students have completed coursework successfully prior to taking our capstone course in PR/Ad</w:t>
            </w:r>
            <w:r>
              <w:rPr>
                <w:rFonts w:asciiTheme="minorHAnsi" w:hAnsiTheme="minorHAnsi" w:cstheme="minorHAnsi"/>
                <w:sz w:val="20"/>
                <w:szCs w:val="20"/>
              </w:rPr>
              <w:t>. Additionally, the chair has implemented an annual course rotation, and edited the course scheduling process to ensure a responsible sequencing of courses that does not present potential bottlenecks or the risk of concurrent course enrollments, undermining skills proficiency on capstone projects and internships.</w:t>
            </w:r>
          </w:p>
          <w:p w14:paraId="7D5C8017" w14:textId="77777777" w:rsidR="003157A4" w:rsidRDefault="003157A4" w:rsidP="000939BF">
            <w:pPr>
              <w:pStyle w:val="TableParagraph"/>
              <w:spacing w:before="7"/>
              <w:rPr>
                <w:rFonts w:asciiTheme="minorHAnsi" w:hAnsiTheme="minorHAnsi" w:cstheme="minorHAnsi"/>
                <w:sz w:val="20"/>
                <w:szCs w:val="20"/>
              </w:rPr>
            </w:pPr>
          </w:p>
          <w:p w14:paraId="18A6CF98" w14:textId="3708CB30" w:rsidR="003157A4" w:rsidRDefault="003157A4" w:rsidP="000939BF">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 will be charged with reviewing for performance in light of these adjustments in the coming years.</w:t>
            </w:r>
          </w:p>
          <w:p w14:paraId="09E126DD" w14:textId="77777777" w:rsidR="00DE7B98" w:rsidRDefault="00DE7B98" w:rsidP="00DE7B98">
            <w:pPr>
              <w:pStyle w:val="TableParagraph"/>
              <w:spacing w:before="7"/>
              <w:rPr>
                <w:rFonts w:asciiTheme="minorHAnsi" w:hAnsiTheme="minorHAnsi" w:cstheme="minorHAnsi"/>
                <w:sz w:val="20"/>
                <w:szCs w:val="20"/>
              </w:rPr>
            </w:pPr>
          </w:p>
          <w:p w14:paraId="785BFCDC" w14:textId="38D6668B" w:rsidR="000939BF" w:rsidRPr="001B1207" w:rsidRDefault="000939BF" w:rsidP="00DE7B98">
            <w:pPr>
              <w:pStyle w:val="TableParagraph"/>
              <w:spacing w:before="7"/>
              <w:rPr>
                <w:rFonts w:asciiTheme="minorHAnsi" w:hAnsiTheme="minorHAnsi" w:cstheme="minorHAnsi"/>
                <w:sz w:val="20"/>
                <w:szCs w:val="20"/>
              </w:rPr>
            </w:pPr>
          </w:p>
        </w:tc>
      </w:tr>
      <w:tr w:rsidR="0006514C" w:rsidRPr="00687D0B" w14:paraId="064E510F" w14:textId="77777777" w:rsidTr="004B46AE">
        <w:trPr>
          <w:trHeight w:val="512"/>
        </w:trPr>
        <w:tc>
          <w:tcPr>
            <w:tcW w:w="2700" w:type="dxa"/>
            <w:shd w:val="clear" w:color="auto" w:fill="FFFFFF" w:themeFill="background1"/>
          </w:tcPr>
          <w:p w14:paraId="3BBF8707" w14:textId="77777777" w:rsidR="0006514C" w:rsidRDefault="0006514C" w:rsidP="0006514C">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21</w:t>
            </w:r>
            <w:r w:rsidRPr="00272BDB">
              <w:rPr>
                <w:rFonts w:asciiTheme="minorHAnsi" w:hAnsiTheme="minorHAnsi" w:cstheme="minorHAnsi"/>
                <w:b/>
                <w:bCs/>
                <w:sz w:val="20"/>
                <w:szCs w:val="20"/>
              </w:rPr>
              <w:t>-20</w:t>
            </w:r>
            <w:r>
              <w:rPr>
                <w:rFonts w:asciiTheme="minorHAnsi" w:hAnsiTheme="minorHAnsi" w:cstheme="minorHAnsi"/>
                <w:b/>
                <w:bCs/>
                <w:sz w:val="20"/>
                <w:szCs w:val="20"/>
              </w:rPr>
              <w:t>22</w:t>
            </w:r>
          </w:p>
          <w:p w14:paraId="3DABE133" w14:textId="77777777" w:rsidR="0006514C" w:rsidRDefault="0006514C" w:rsidP="0006514C">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05EB2A36" w14:textId="77777777" w:rsidR="0006514C" w:rsidRPr="004E1B6A" w:rsidRDefault="0006514C" w:rsidP="0006514C">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2</w:t>
            </w:r>
          </w:p>
          <w:p w14:paraId="29BF1470" w14:textId="77777777" w:rsidR="0006514C" w:rsidRPr="00272BDB" w:rsidRDefault="0006514C" w:rsidP="0006514C">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4DBC3388" w14:textId="392B8062" w:rsidR="0006514C" w:rsidRDefault="0006514C" w:rsidP="0006514C">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project 87.5% of pool achieve above average achievement on outcome, per assessment team.</w:t>
            </w:r>
          </w:p>
          <w:p w14:paraId="3CC3875C" w14:textId="77777777" w:rsidR="00535BD3" w:rsidRDefault="00535BD3" w:rsidP="0006514C">
            <w:pPr>
              <w:pStyle w:val="TableParagraph"/>
              <w:spacing w:before="7"/>
              <w:rPr>
                <w:rFonts w:asciiTheme="minorHAnsi" w:hAnsiTheme="minorHAnsi" w:cstheme="minorHAnsi"/>
                <w:sz w:val="20"/>
                <w:szCs w:val="20"/>
              </w:rPr>
            </w:pPr>
          </w:p>
          <w:p w14:paraId="4811C205" w14:textId="6B4106BB" w:rsidR="0006514C" w:rsidRDefault="0006514C" w:rsidP="0006514C">
            <w:pPr>
              <w:rPr>
                <w:rFonts w:asciiTheme="minorHAnsi" w:hAnsiTheme="minorHAnsi" w:cstheme="minorHAnsi"/>
                <w:sz w:val="20"/>
                <w:szCs w:val="20"/>
              </w:rPr>
            </w:pPr>
            <w:r w:rsidRPr="00B50C5D">
              <w:rPr>
                <w:rFonts w:asciiTheme="minorHAnsi" w:hAnsiTheme="minorHAnsi" w:cstheme="minorHAnsi"/>
                <w:sz w:val="20"/>
                <w:szCs w:val="20"/>
              </w:rPr>
              <w:t>The assessment team, comprised of PR</w:t>
            </w:r>
            <w:r>
              <w:rPr>
                <w:rFonts w:asciiTheme="minorHAnsi" w:hAnsiTheme="minorHAnsi" w:cstheme="minorHAnsi"/>
                <w:sz w:val="20"/>
                <w:szCs w:val="20"/>
              </w:rPr>
              <w:t>/Ad</w:t>
            </w:r>
            <w:r w:rsidRPr="00B50C5D">
              <w:rPr>
                <w:rFonts w:asciiTheme="minorHAnsi" w:hAnsiTheme="minorHAnsi" w:cstheme="minorHAnsi"/>
                <w:sz w:val="20"/>
                <w:szCs w:val="20"/>
              </w:rPr>
              <w:t xml:space="preserve"> faculty</w:t>
            </w:r>
            <w:r>
              <w:rPr>
                <w:rFonts w:asciiTheme="minorHAnsi" w:hAnsiTheme="minorHAnsi" w:cstheme="minorHAnsi"/>
                <w:sz w:val="20"/>
                <w:szCs w:val="20"/>
              </w:rPr>
              <w:t xml:space="preserve"> hired after the 2020-2021 AY</w:t>
            </w:r>
            <w:r w:rsidR="00535BD3">
              <w:rPr>
                <w:rFonts w:asciiTheme="minorHAnsi" w:hAnsiTheme="minorHAnsi" w:cstheme="minorHAnsi"/>
                <w:sz w:val="20"/>
                <w:szCs w:val="20"/>
              </w:rPr>
              <w:t>, and an industry partner, were please to see marked improvement in writing acumen from the previous year. Students in exit interviews noted the value of new exercises in PR writing courses in helping improve their writing on course projects throughout the program.</w:t>
            </w:r>
          </w:p>
          <w:p w14:paraId="6C4D1CF2" w14:textId="77777777" w:rsidR="0006514C" w:rsidRDefault="0006514C" w:rsidP="0006514C">
            <w:pPr>
              <w:rPr>
                <w:rFonts w:asciiTheme="minorHAnsi" w:hAnsiTheme="minorHAnsi" w:cstheme="minorHAnsi"/>
                <w:sz w:val="20"/>
                <w:szCs w:val="20"/>
              </w:rPr>
            </w:pPr>
          </w:p>
          <w:p w14:paraId="71FB33B1" w14:textId="13C195DF" w:rsidR="0006514C" w:rsidRPr="00535BD3" w:rsidRDefault="0006514C" w:rsidP="00535BD3">
            <w:pPr>
              <w:rPr>
                <w:rFonts w:eastAsia="Times New Roman"/>
                <w:lang w:bidi="ar-SA"/>
              </w:rPr>
            </w:pPr>
            <w:r>
              <w:rPr>
                <w:rFonts w:asciiTheme="minorHAnsi" w:hAnsiTheme="minorHAnsi" w:cstheme="minorHAnsi"/>
                <w:sz w:val="20"/>
                <w:szCs w:val="20"/>
              </w:rPr>
              <w:t xml:space="preserve">The team and I are in agreement about a strong showing on this </w:t>
            </w:r>
            <w:r w:rsidR="00AB514E">
              <w:rPr>
                <w:rFonts w:asciiTheme="minorHAnsi" w:hAnsiTheme="minorHAnsi" w:cstheme="minorHAnsi"/>
                <w:sz w:val="20"/>
                <w:szCs w:val="20"/>
              </w:rPr>
              <w:t>front and</w:t>
            </w:r>
            <w:r>
              <w:rPr>
                <w:rFonts w:asciiTheme="minorHAnsi" w:hAnsiTheme="minorHAnsi" w:cstheme="minorHAnsi"/>
                <w:sz w:val="20"/>
                <w:szCs w:val="20"/>
              </w:rPr>
              <w:t xml:space="preserve"> will endeavor to continue to demonstrate success on this metric.</w:t>
            </w:r>
            <w:r w:rsidR="00535BD3">
              <w:rPr>
                <w:rFonts w:asciiTheme="minorHAnsi" w:hAnsiTheme="minorHAnsi" w:cstheme="minorHAnsi"/>
                <w:sz w:val="20"/>
                <w:szCs w:val="20"/>
              </w:rPr>
              <w:t xml:space="preserve"> With the approval of COM 430 as a major requirement as a second writing course in the field, as well as additional writing exercises in COM 330 and COM 304, students are being presented additional opportunities to improve each term.</w:t>
            </w:r>
          </w:p>
          <w:p w14:paraId="0C251975" w14:textId="4BA41D0C" w:rsidR="0097496F" w:rsidRPr="001B1207" w:rsidRDefault="0097496F" w:rsidP="0006514C">
            <w:pPr>
              <w:pStyle w:val="TableParagraph"/>
              <w:spacing w:before="7"/>
              <w:rPr>
                <w:rFonts w:asciiTheme="minorHAnsi" w:hAnsiTheme="minorHAnsi" w:cstheme="minorHAnsi"/>
                <w:sz w:val="20"/>
                <w:szCs w:val="20"/>
              </w:rPr>
            </w:pPr>
          </w:p>
        </w:tc>
      </w:tr>
      <w:tr w:rsidR="0006514C" w:rsidRPr="00687D0B" w14:paraId="03A7C3A8" w14:textId="77777777" w:rsidTr="004B46AE">
        <w:trPr>
          <w:trHeight w:val="512"/>
        </w:trPr>
        <w:tc>
          <w:tcPr>
            <w:tcW w:w="2700" w:type="dxa"/>
            <w:shd w:val="clear" w:color="auto" w:fill="FFFFFF" w:themeFill="background1"/>
          </w:tcPr>
          <w:p w14:paraId="05885EBB" w14:textId="77777777" w:rsidR="0006514C" w:rsidRDefault="0006514C" w:rsidP="0006514C">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22</w:t>
            </w:r>
            <w:r w:rsidRPr="00272BDB">
              <w:rPr>
                <w:rFonts w:asciiTheme="minorHAnsi" w:hAnsiTheme="minorHAnsi" w:cstheme="minorHAnsi"/>
                <w:b/>
                <w:bCs/>
                <w:sz w:val="20"/>
                <w:szCs w:val="20"/>
              </w:rPr>
              <w:t>-20</w:t>
            </w:r>
            <w:r>
              <w:rPr>
                <w:rFonts w:asciiTheme="minorHAnsi" w:hAnsiTheme="minorHAnsi" w:cstheme="minorHAnsi"/>
                <w:b/>
                <w:bCs/>
                <w:sz w:val="20"/>
                <w:szCs w:val="20"/>
              </w:rPr>
              <w:t>23</w:t>
            </w:r>
          </w:p>
          <w:p w14:paraId="5BA6DAD6" w14:textId="77777777" w:rsidR="0006514C" w:rsidRDefault="0006514C" w:rsidP="0006514C">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2B2638B5" w14:textId="77777777" w:rsidR="0006514C" w:rsidRPr="004E1B6A" w:rsidRDefault="0006514C" w:rsidP="0006514C">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3</w:t>
            </w:r>
          </w:p>
          <w:p w14:paraId="745A3FFB" w14:textId="77777777" w:rsidR="0006514C" w:rsidRPr="00272BDB" w:rsidRDefault="0006514C" w:rsidP="0006514C">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7CC0A0FC" w14:textId="5D1054DD" w:rsidR="0006514C" w:rsidRDefault="00F53278" w:rsidP="0006514C">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Among the students reviewed, only 34% achieve above average ratings on writing, which aligns with some of the challenges previously seen in </w:t>
            </w:r>
            <w:r w:rsidR="00C839FA">
              <w:rPr>
                <w:rFonts w:asciiTheme="minorHAnsi" w:hAnsiTheme="minorHAnsi" w:cstheme="minorHAnsi"/>
                <w:sz w:val="20"/>
                <w:szCs w:val="20"/>
              </w:rPr>
              <w:t>assessment and</w:t>
            </w:r>
            <w:r>
              <w:rPr>
                <w:rFonts w:asciiTheme="minorHAnsi" w:hAnsiTheme="minorHAnsi" w:cstheme="minorHAnsi"/>
                <w:sz w:val="20"/>
                <w:szCs w:val="20"/>
              </w:rPr>
              <w:t xml:space="preserve"> have been a point of focus for the faculty in advertising and PR to help get students prepared for industry.</w:t>
            </w:r>
          </w:p>
          <w:p w14:paraId="0150724A" w14:textId="77777777" w:rsidR="00F53278" w:rsidRDefault="00F53278" w:rsidP="0006514C">
            <w:pPr>
              <w:pStyle w:val="TableParagraph"/>
              <w:spacing w:before="7"/>
              <w:rPr>
                <w:rFonts w:asciiTheme="minorHAnsi" w:hAnsiTheme="minorHAnsi" w:cstheme="minorHAnsi"/>
                <w:sz w:val="20"/>
                <w:szCs w:val="20"/>
              </w:rPr>
            </w:pPr>
          </w:p>
          <w:p w14:paraId="73C9ADB5" w14:textId="4C35408B" w:rsidR="00F53278" w:rsidRDefault="00C839FA" w:rsidP="0006514C">
            <w:pPr>
              <w:pStyle w:val="TableParagraph"/>
              <w:spacing w:before="7"/>
              <w:rPr>
                <w:rFonts w:asciiTheme="minorHAnsi" w:hAnsiTheme="minorHAnsi" w:cstheme="minorHAnsi"/>
                <w:sz w:val="20"/>
                <w:szCs w:val="20"/>
              </w:rPr>
            </w:pPr>
            <w:r>
              <w:rPr>
                <w:rFonts w:asciiTheme="minorHAnsi" w:hAnsiTheme="minorHAnsi" w:cstheme="minorHAnsi"/>
                <w:sz w:val="20"/>
                <w:szCs w:val="20"/>
              </w:rPr>
              <w:t>In terms of means of improvement, the faculty will be integrating a more robust assessment program over the next year, as well as fully integrating COM 430 as a prerequisite for COM 440 in future catalogs so that students have greater exposure to engaging in industry-grade writing prior to the capstone course.</w:t>
            </w:r>
          </w:p>
          <w:p w14:paraId="04ECD3CB" w14:textId="77777777" w:rsidR="0006514C" w:rsidRDefault="0006514C" w:rsidP="0006514C">
            <w:pPr>
              <w:pStyle w:val="TableParagraph"/>
              <w:spacing w:before="7"/>
              <w:rPr>
                <w:rFonts w:asciiTheme="minorHAnsi" w:hAnsiTheme="minorHAnsi" w:cstheme="minorHAnsi"/>
                <w:sz w:val="20"/>
                <w:szCs w:val="20"/>
              </w:rPr>
            </w:pPr>
          </w:p>
          <w:p w14:paraId="0C85CA1F" w14:textId="77777777" w:rsidR="0006514C" w:rsidRPr="001B1207" w:rsidRDefault="0006514C" w:rsidP="0006514C">
            <w:pPr>
              <w:pStyle w:val="TableParagraph"/>
              <w:spacing w:before="7"/>
              <w:rPr>
                <w:rFonts w:asciiTheme="minorHAnsi" w:hAnsiTheme="minorHAnsi" w:cstheme="minorHAnsi"/>
                <w:sz w:val="20"/>
                <w:szCs w:val="20"/>
              </w:rPr>
            </w:pPr>
          </w:p>
        </w:tc>
      </w:tr>
      <w:tr w:rsidR="00712FE7" w:rsidRPr="00687D0B" w14:paraId="0F9C5FA7" w14:textId="77777777" w:rsidTr="004B46AE">
        <w:trPr>
          <w:trHeight w:val="512"/>
        </w:trPr>
        <w:tc>
          <w:tcPr>
            <w:tcW w:w="2700" w:type="dxa"/>
            <w:shd w:val="clear" w:color="auto" w:fill="FFFFFF" w:themeFill="background1"/>
          </w:tcPr>
          <w:p w14:paraId="5545D87E" w14:textId="77777777" w:rsidR="00712FE7" w:rsidRDefault="00712FE7" w:rsidP="00712FE7">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lastRenderedPageBreak/>
              <w:t>20</w:t>
            </w:r>
            <w:r>
              <w:rPr>
                <w:rFonts w:asciiTheme="minorHAnsi" w:hAnsiTheme="minorHAnsi" w:cstheme="minorHAnsi"/>
                <w:b/>
                <w:bCs/>
                <w:sz w:val="20"/>
                <w:szCs w:val="20"/>
              </w:rPr>
              <w:t>23</w:t>
            </w:r>
            <w:r w:rsidRPr="00272BDB">
              <w:rPr>
                <w:rFonts w:asciiTheme="minorHAnsi" w:hAnsiTheme="minorHAnsi" w:cstheme="minorHAnsi"/>
                <w:b/>
                <w:bCs/>
                <w:sz w:val="20"/>
                <w:szCs w:val="20"/>
              </w:rPr>
              <w:t>-20</w:t>
            </w:r>
            <w:r>
              <w:rPr>
                <w:rFonts w:asciiTheme="minorHAnsi" w:hAnsiTheme="minorHAnsi" w:cstheme="minorHAnsi"/>
                <w:b/>
                <w:bCs/>
                <w:sz w:val="20"/>
                <w:szCs w:val="20"/>
              </w:rPr>
              <w:t>24</w:t>
            </w:r>
          </w:p>
          <w:p w14:paraId="738F2B71" w14:textId="77777777" w:rsidR="00712FE7" w:rsidRDefault="00712FE7" w:rsidP="00712FE7">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56828DCD" w14:textId="77777777" w:rsidR="00712FE7" w:rsidRPr="004E1B6A" w:rsidRDefault="00712FE7" w:rsidP="00712FE7">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3</w:t>
            </w:r>
          </w:p>
          <w:p w14:paraId="0315D5EB" w14:textId="77777777" w:rsidR="00712FE7" w:rsidRPr="00272BDB" w:rsidRDefault="00712FE7" w:rsidP="00712FE7">
            <w:pPr>
              <w:pStyle w:val="TableParagraph"/>
              <w:spacing w:before="7"/>
              <w:jc w:val="center"/>
              <w:rPr>
                <w:rFonts w:asciiTheme="minorHAnsi" w:hAnsiTheme="minorHAnsi" w:cstheme="minorHAnsi"/>
                <w:b/>
                <w:bCs/>
                <w:sz w:val="20"/>
                <w:szCs w:val="20"/>
              </w:rPr>
            </w:pPr>
          </w:p>
        </w:tc>
        <w:tc>
          <w:tcPr>
            <w:tcW w:w="11700" w:type="dxa"/>
            <w:shd w:val="clear" w:color="auto" w:fill="FFFFFF" w:themeFill="background1"/>
          </w:tcPr>
          <w:p w14:paraId="6986E622" w14:textId="77777777" w:rsidR="00712FE7" w:rsidRDefault="00712FE7" w:rsidP="00712FE7">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 observed a 100% attainment of PLO at the above average level, or better.</w:t>
            </w:r>
          </w:p>
          <w:p w14:paraId="77379F6F" w14:textId="77777777" w:rsidR="00712FE7" w:rsidRDefault="00712FE7" w:rsidP="00712FE7">
            <w:pPr>
              <w:pStyle w:val="TableParagraph"/>
              <w:spacing w:before="7"/>
              <w:rPr>
                <w:rFonts w:asciiTheme="minorHAnsi" w:hAnsiTheme="minorHAnsi" w:cstheme="minorHAnsi"/>
                <w:sz w:val="20"/>
                <w:szCs w:val="20"/>
              </w:rPr>
            </w:pPr>
          </w:p>
          <w:p w14:paraId="2BEC538C" w14:textId="3FC05350" w:rsidR="00712FE7" w:rsidRDefault="000F0F5B" w:rsidP="00712FE7">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committee was generally impressed with the high level of performance among students in articulating their analysis, procedures, and in evaluating effectiveness across the board. Moreover, we saw a strong output in terms of </w:t>
            </w:r>
            <w:r w:rsidR="00291F70">
              <w:rPr>
                <w:rFonts w:asciiTheme="minorHAnsi" w:hAnsiTheme="minorHAnsi" w:cstheme="minorHAnsi"/>
                <w:sz w:val="20"/>
                <w:szCs w:val="20"/>
              </w:rPr>
              <w:t>industry copy in balance with research and report writing, showing a versatility in writing skills across diverse industry demands.</w:t>
            </w:r>
          </w:p>
          <w:p w14:paraId="244DDCD4" w14:textId="77777777" w:rsidR="00712FE7" w:rsidRDefault="00712FE7" w:rsidP="00712FE7">
            <w:pPr>
              <w:pStyle w:val="TableParagraph"/>
              <w:spacing w:before="7"/>
              <w:rPr>
                <w:rFonts w:asciiTheme="minorHAnsi" w:hAnsiTheme="minorHAnsi" w:cstheme="minorHAnsi"/>
                <w:sz w:val="20"/>
                <w:szCs w:val="20"/>
              </w:rPr>
            </w:pPr>
          </w:p>
          <w:p w14:paraId="5A1D88FB" w14:textId="0111E91A" w:rsidR="00712FE7" w:rsidRDefault="00712FE7" w:rsidP="00712FE7">
            <w:pPr>
              <w:pStyle w:val="TableParagraph"/>
              <w:spacing w:before="7"/>
              <w:rPr>
                <w:rFonts w:asciiTheme="minorHAnsi" w:hAnsiTheme="minorHAnsi" w:cstheme="minorHAnsi"/>
                <w:sz w:val="20"/>
                <w:szCs w:val="20"/>
              </w:rPr>
            </w:pPr>
            <w:r w:rsidRPr="00F76AC4">
              <w:rPr>
                <w:rFonts w:asciiTheme="minorHAnsi" w:hAnsiTheme="minorHAnsi" w:cstheme="minorHAnsi"/>
                <w:b/>
                <w:bCs/>
                <w:color w:val="FF0000"/>
                <w:sz w:val="20"/>
                <w:szCs w:val="20"/>
              </w:rPr>
              <w:t>NOTE:</w:t>
            </w:r>
            <w:r w:rsidRPr="00F76AC4">
              <w:rPr>
                <w:rFonts w:asciiTheme="minorHAnsi" w:hAnsiTheme="minorHAnsi" w:cstheme="minorHAnsi"/>
                <w:color w:val="FF0000"/>
                <w:sz w:val="20"/>
                <w:szCs w:val="20"/>
              </w:rPr>
              <w:t xml:space="preserve"> </w:t>
            </w:r>
            <w:r>
              <w:rPr>
                <w:rFonts w:asciiTheme="minorHAnsi" w:hAnsiTheme="minorHAnsi" w:cstheme="minorHAnsi"/>
                <w:sz w:val="20"/>
                <w:szCs w:val="20"/>
              </w:rPr>
              <w:t>To better align with evolving ACEJMC standards in our discipline, we will be making a minor name change to the nomenclature and consideration of this standard in future evaluative cycles, calling the category “</w:t>
            </w:r>
            <w:r w:rsidR="00291F70">
              <w:rPr>
                <w:rFonts w:asciiTheme="minorHAnsi" w:hAnsiTheme="minorHAnsi" w:cstheme="minorHAnsi"/>
                <w:sz w:val="20"/>
                <w:szCs w:val="20"/>
              </w:rPr>
              <w:t>writing and editing.”</w:t>
            </w:r>
            <w:r>
              <w:rPr>
                <w:rFonts w:asciiTheme="minorHAnsi" w:hAnsiTheme="minorHAnsi" w:cstheme="minorHAnsi"/>
                <w:sz w:val="20"/>
                <w:szCs w:val="20"/>
              </w:rPr>
              <w:t xml:space="preserve"> Any amendments to the standard will be integrated in the consideration descriptions for the 2024-2025 assessment report.</w:t>
            </w:r>
          </w:p>
          <w:p w14:paraId="77BC5882" w14:textId="77777777" w:rsidR="00712FE7" w:rsidRDefault="00712FE7" w:rsidP="00712FE7">
            <w:pPr>
              <w:pStyle w:val="TableParagraph"/>
              <w:spacing w:before="7"/>
              <w:rPr>
                <w:rFonts w:asciiTheme="minorHAnsi" w:hAnsiTheme="minorHAnsi" w:cstheme="minorHAnsi"/>
                <w:sz w:val="20"/>
                <w:szCs w:val="20"/>
              </w:rPr>
            </w:pPr>
          </w:p>
        </w:tc>
      </w:tr>
      <w:tr w:rsidR="000707F4" w:rsidRPr="00687D0B" w14:paraId="15EE4842" w14:textId="77777777" w:rsidTr="004B46AE">
        <w:trPr>
          <w:trHeight w:val="512"/>
        </w:trPr>
        <w:tc>
          <w:tcPr>
            <w:tcW w:w="2700" w:type="dxa"/>
            <w:shd w:val="clear" w:color="auto" w:fill="FFFFFF" w:themeFill="background1"/>
          </w:tcPr>
          <w:p w14:paraId="6D06C555" w14:textId="77777777" w:rsidR="000707F4" w:rsidRDefault="000707F4" w:rsidP="000707F4">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24</w:t>
            </w:r>
            <w:r w:rsidRPr="00272BDB">
              <w:rPr>
                <w:rFonts w:asciiTheme="minorHAnsi" w:hAnsiTheme="minorHAnsi" w:cstheme="minorHAnsi"/>
                <w:b/>
                <w:bCs/>
                <w:sz w:val="20"/>
                <w:szCs w:val="20"/>
              </w:rPr>
              <w:t>-20</w:t>
            </w:r>
            <w:r>
              <w:rPr>
                <w:rFonts w:asciiTheme="minorHAnsi" w:hAnsiTheme="minorHAnsi" w:cstheme="minorHAnsi"/>
                <w:b/>
                <w:bCs/>
                <w:sz w:val="20"/>
                <w:szCs w:val="20"/>
              </w:rPr>
              <w:t>25</w:t>
            </w:r>
          </w:p>
          <w:p w14:paraId="37CD2E9D" w14:textId="77777777" w:rsidR="000707F4" w:rsidRDefault="000707F4" w:rsidP="000707F4">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558203B1" w14:textId="77777777" w:rsidR="000707F4" w:rsidRPr="004E1B6A" w:rsidRDefault="000707F4" w:rsidP="000707F4">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5</w:t>
            </w:r>
          </w:p>
          <w:p w14:paraId="37B26E0A" w14:textId="77777777" w:rsidR="000707F4" w:rsidRPr="00272BDB" w:rsidRDefault="000707F4" w:rsidP="00712FE7">
            <w:pPr>
              <w:pStyle w:val="TableParagraph"/>
              <w:spacing w:before="7"/>
              <w:jc w:val="center"/>
              <w:rPr>
                <w:rFonts w:asciiTheme="minorHAnsi" w:hAnsiTheme="minorHAnsi" w:cstheme="minorHAnsi"/>
                <w:b/>
                <w:bCs/>
                <w:sz w:val="20"/>
                <w:szCs w:val="20"/>
              </w:rPr>
            </w:pPr>
          </w:p>
        </w:tc>
        <w:tc>
          <w:tcPr>
            <w:tcW w:w="11700" w:type="dxa"/>
            <w:shd w:val="clear" w:color="auto" w:fill="FFFFFF" w:themeFill="background1"/>
          </w:tcPr>
          <w:p w14:paraId="431ED8D3" w14:textId="77777777" w:rsidR="000707F4" w:rsidRDefault="00BC4CA2" w:rsidP="00712FE7">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represents a project-based assignment. N=20.</w:t>
            </w:r>
          </w:p>
          <w:p w14:paraId="3345B4C7" w14:textId="15218D05" w:rsidR="00BC4CA2" w:rsidRDefault="00BC4CA2" w:rsidP="00712FE7">
            <w:pPr>
              <w:pStyle w:val="TableParagraph"/>
              <w:spacing w:before="7"/>
              <w:rPr>
                <w:rFonts w:asciiTheme="minorHAnsi" w:hAnsiTheme="minorHAnsi" w:cstheme="minorHAnsi"/>
                <w:sz w:val="20"/>
                <w:szCs w:val="20"/>
              </w:rPr>
            </w:pPr>
          </w:p>
          <w:p w14:paraId="039CDF7C" w14:textId="04FB5D70" w:rsidR="00DF4187" w:rsidRDefault="00E6401D" w:rsidP="00DF4187">
            <w:pPr>
              <w:pStyle w:val="TableParagraph"/>
              <w:spacing w:before="7"/>
              <w:rPr>
                <w:rFonts w:asciiTheme="minorHAnsi" w:hAnsiTheme="minorHAnsi" w:cstheme="minorHAnsi"/>
                <w:sz w:val="20"/>
                <w:szCs w:val="20"/>
              </w:rPr>
            </w:pPr>
            <w:r>
              <w:rPr>
                <w:rFonts w:asciiTheme="minorHAnsi" w:hAnsiTheme="minorHAnsi" w:cstheme="minorHAnsi"/>
                <w:sz w:val="20"/>
                <w:szCs w:val="20"/>
              </w:rPr>
              <w:t>Mean Performance 3.66 Capstone Project</w:t>
            </w:r>
            <w:r w:rsidR="00DF4187">
              <w:rPr>
                <w:rFonts w:asciiTheme="minorHAnsi" w:hAnsiTheme="minorHAnsi" w:cstheme="minorHAnsi"/>
                <w:sz w:val="20"/>
                <w:szCs w:val="20"/>
              </w:rPr>
              <w:t>—</w:t>
            </w:r>
            <w:proofErr w:type="gramStart"/>
            <w:r>
              <w:rPr>
                <w:rFonts w:asciiTheme="minorHAnsi" w:hAnsiTheme="minorHAnsi" w:cstheme="minorHAnsi"/>
                <w:sz w:val="20"/>
                <w:szCs w:val="20"/>
              </w:rPr>
              <w:t>Satisfactory</w:t>
            </w:r>
            <w:r w:rsidR="00DF4187">
              <w:rPr>
                <w:rFonts w:asciiTheme="minorHAnsi" w:hAnsiTheme="minorHAnsi" w:cstheme="minorHAnsi"/>
                <w:sz w:val="20"/>
                <w:szCs w:val="20"/>
              </w:rPr>
              <w:t>;</w:t>
            </w:r>
            <w:proofErr w:type="gramEnd"/>
            <w:r w:rsidR="00DF4187">
              <w:rPr>
                <w:rFonts w:asciiTheme="minorHAnsi" w:hAnsiTheme="minorHAnsi" w:cstheme="minorHAnsi"/>
                <w:sz w:val="20"/>
                <w:szCs w:val="20"/>
              </w:rPr>
              <w:t xml:space="preserve"> 100% attainment of the PLO the Satisfactory level</w:t>
            </w:r>
          </w:p>
          <w:p w14:paraId="2ED71CCB" w14:textId="77777777" w:rsidR="00E6401D" w:rsidRDefault="00E6401D" w:rsidP="00712FE7">
            <w:pPr>
              <w:pStyle w:val="TableParagraph"/>
              <w:spacing w:before="7"/>
              <w:rPr>
                <w:rFonts w:asciiTheme="minorHAnsi" w:hAnsiTheme="minorHAnsi" w:cstheme="minorHAnsi"/>
                <w:sz w:val="20"/>
                <w:szCs w:val="20"/>
              </w:rPr>
            </w:pPr>
          </w:p>
          <w:p w14:paraId="5D885D3F" w14:textId="313A98D0" w:rsidR="00E6401D" w:rsidRDefault="00E6401D" w:rsidP="00712FE7">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 noted that for this cohort, only one student had completed the major’s advanced writing course. In future capstones, there will be more additional students whose catalog included this curriculum change</w:t>
            </w:r>
            <w:r w:rsidR="00936E6F">
              <w:rPr>
                <w:rFonts w:asciiTheme="minorHAnsi" w:hAnsiTheme="minorHAnsi" w:cstheme="minorHAnsi"/>
                <w:sz w:val="20"/>
                <w:szCs w:val="20"/>
              </w:rPr>
              <w:t xml:space="preserve"> to help students balance academic writing with industry-focused writing.</w:t>
            </w:r>
            <w:r>
              <w:rPr>
                <w:rFonts w:asciiTheme="minorHAnsi" w:hAnsiTheme="minorHAnsi" w:cstheme="minorHAnsi"/>
                <w:sz w:val="20"/>
                <w:szCs w:val="20"/>
              </w:rPr>
              <w:t xml:space="preserve"> The course was added for those on the 2023 catalog forward. Among the comments were awkward phrasing and transitional language</w:t>
            </w:r>
            <w:r w:rsidR="00936E6F">
              <w:rPr>
                <w:rFonts w:asciiTheme="minorHAnsi" w:hAnsiTheme="minorHAnsi" w:cstheme="minorHAnsi"/>
                <w:sz w:val="20"/>
                <w:szCs w:val="20"/>
              </w:rPr>
              <w:t>. It is also noted that generally the writing was clear and audience centric.</w:t>
            </w:r>
          </w:p>
          <w:p w14:paraId="37050E23" w14:textId="77777777" w:rsidR="00E6401D" w:rsidRDefault="00E6401D" w:rsidP="00712FE7">
            <w:pPr>
              <w:pStyle w:val="TableParagraph"/>
              <w:spacing w:before="7"/>
              <w:rPr>
                <w:rFonts w:asciiTheme="minorHAnsi" w:hAnsiTheme="minorHAnsi" w:cstheme="minorHAnsi"/>
                <w:sz w:val="20"/>
                <w:szCs w:val="20"/>
              </w:rPr>
            </w:pPr>
          </w:p>
          <w:p w14:paraId="53343BFD" w14:textId="08FEFC95" w:rsidR="00BC4CA2" w:rsidRDefault="0036159F" w:rsidP="00712FE7">
            <w:pPr>
              <w:pStyle w:val="TableParagraph"/>
              <w:spacing w:before="7"/>
              <w:rPr>
                <w:rFonts w:asciiTheme="minorHAnsi" w:hAnsiTheme="minorHAnsi" w:cstheme="minorHAnsi"/>
                <w:sz w:val="20"/>
                <w:szCs w:val="20"/>
              </w:rPr>
            </w:pPr>
            <w:r w:rsidRPr="00F17101">
              <w:rPr>
                <w:b/>
                <w:bCs/>
                <w:color w:val="EE0000"/>
                <w:sz w:val="20"/>
                <w:szCs w:val="20"/>
              </w:rPr>
              <w:t>NOTE:</w:t>
            </w:r>
            <w:r w:rsidRPr="00F17101">
              <w:rPr>
                <w:color w:val="EE0000"/>
                <w:sz w:val="20"/>
                <w:szCs w:val="20"/>
              </w:rPr>
              <w:t xml:space="preserve"> </w:t>
            </w:r>
            <w:r>
              <w:rPr>
                <w:sz w:val="20"/>
                <w:szCs w:val="20"/>
              </w:rPr>
              <w:t>All assessment measures for all concentrations utilize the same rubric as part of our ACEJMC course-embedded assessment system.</w:t>
            </w:r>
          </w:p>
        </w:tc>
      </w:tr>
    </w:tbl>
    <w:p w14:paraId="71DA354E" w14:textId="77777777" w:rsidR="00180378" w:rsidRDefault="00180378" w:rsidP="006B5BD9">
      <w:pPr>
        <w:spacing w:before="4"/>
        <w:jc w:val="center"/>
        <w:rPr>
          <w:b/>
          <w:bCs/>
          <w:sz w:val="32"/>
          <w:szCs w:val="32"/>
        </w:rPr>
      </w:pP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00"/>
        <w:gridCol w:w="11700"/>
      </w:tblGrid>
      <w:tr w:rsidR="006B5BD9" w:rsidRPr="00687D0B" w14:paraId="0653C8B4" w14:textId="77777777" w:rsidTr="004B46AE">
        <w:trPr>
          <w:trHeight w:val="891"/>
        </w:trPr>
        <w:tc>
          <w:tcPr>
            <w:tcW w:w="2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31460094" w14:textId="13709669" w:rsidR="006B5BD9" w:rsidRPr="00272BDB" w:rsidRDefault="00180378" w:rsidP="004B46AE">
            <w:pPr>
              <w:rPr>
                <w:rFonts w:asciiTheme="minorHAnsi" w:eastAsiaTheme="minorHAnsi" w:hAnsiTheme="minorHAnsi" w:cstheme="minorHAnsi"/>
                <w:b/>
                <w:bCs/>
                <w:color w:val="FFFFFF" w:themeColor="background1"/>
                <w:sz w:val="20"/>
                <w:szCs w:val="20"/>
              </w:rPr>
            </w:pPr>
            <w:r>
              <w:rPr>
                <w:b/>
                <w:bCs/>
                <w:sz w:val="32"/>
                <w:szCs w:val="32"/>
              </w:rPr>
              <w:br w:type="page"/>
            </w:r>
            <w:r w:rsidR="006B5BD9">
              <w:rPr>
                <w:rFonts w:asciiTheme="minorHAnsi" w:eastAsiaTheme="minorHAnsi" w:hAnsiTheme="minorHAnsi" w:cstheme="minorHAnsi"/>
                <w:b/>
                <w:bCs/>
                <w:sz w:val="20"/>
                <w:szCs w:val="20"/>
              </w:rPr>
              <w:t>PLO 5: Expected Outcome</w:t>
            </w:r>
          </w:p>
        </w:tc>
        <w:tc>
          <w:tcPr>
            <w:tcW w:w="11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7CD52E8F" w14:textId="77777777" w:rsidR="000707F4" w:rsidRDefault="000707F4" w:rsidP="000707F4">
            <w:pPr>
              <w:pStyle w:val="NoSpacing"/>
              <w:rPr>
                <w:rFonts w:asciiTheme="minorHAnsi" w:eastAsiaTheme="minorHAnsi" w:hAnsiTheme="minorHAnsi" w:cstheme="minorHAnsi"/>
                <w:sz w:val="20"/>
                <w:szCs w:val="20"/>
              </w:rPr>
            </w:pPr>
            <w:r w:rsidRPr="00530FB5">
              <w:rPr>
                <w:rFonts w:asciiTheme="minorHAnsi" w:eastAsiaTheme="minorHAnsi" w:hAnsiTheme="minorHAnsi" w:cstheme="minorHAnsi"/>
                <w:sz w:val="20"/>
                <w:szCs w:val="20"/>
              </w:rPr>
              <w:t>Editing - Students will critically evaluate their own work and that of others for accuracy, fairness, clarity, appropriate style and grammatical correctness.</w:t>
            </w:r>
          </w:p>
          <w:p w14:paraId="2FDC6243" w14:textId="77777777" w:rsidR="005F4DF4" w:rsidRDefault="005F4DF4" w:rsidP="000707F4">
            <w:pPr>
              <w:pStyle w:val="NoSpacing"/>
              <w:rPr>
                <w:rFonts w:asciiTheme="minorHAnsi" w:eastAsiaTheme="minorHAnsi" w:hAnsiTheme="minorHAnsi" w:cstheme="minorHAnsi"/>
                <w:sz w:val="20"/>
                <w:szCs w:val="20"/>
              </w:rPr>
            </w:pPr>
          </w:p>
          <w:p w14:paraId="6590FD56" w14:textId="217CB7F6" w:rsidR="006B5BD9" w:rsidRPr="00FD0DCD" w:rsidRDefault="000707F4" w:rsidP="005F4DF4">
            <w:pPr>
              <w:pStyle w:val="NoSpacing"/>
              <w:rPr>
                <w:rFonts w:asciiTheme="minorHAnsi" w:eastAsiaTheme="minorHAnsi" w:hAnsiTheme="minorHAnsi" w:cstheme="minorHAnsi"/>
                <w:sz w:val="20"/>
                <w:szCs w:val="20"/>
              </w:rPr>
            </w:pPr>
            <w:r w:rsidRPr="007E6409">
              <w:rPr>
                <w:rFonts w:asciiTheme="minorHAnsi" w:eastAsiaTheme="minorHAnsi" w:hAnsiTheme="minorHAnsi" w:cstheme="minorHAnsi"/>
                <w:b/>
                <w:bCs/>
                <w:color w:val="EE0000"/>
                <w:sz w:val="20"/>
                <w:szCs w:val="20"/>
              </w:rPr>
              <w:t>24-25 NOTE:</w:t>
            </w:r>
            <w:r>
              <w:rPr>
                <w:rFonts w:asciiTheme="minorHAnsi" w:eastAsiaTheme="minorHAnsi" w:hAnsiTheme="minorHAnsi" w:cstheme="minorHAnsi"/>
                <w:color w:val="EE0000"/>
                <w:sz w:val="20"/>
                <w:szCs w:val="20"/>
              </w:rPr>
              <w:t xml:space="preserve"> Evolving ACEJMC nomenclature alignment</w:t>
            </w:r>
            <w:r w:rsidR="005F4DF4">
              <w:rPr>
                <w:rFonts w:asciiTheme="minorHAnsi" w:eastAsiaTheme="minorHAnsi" w:hAnsiTheme="minorHAnsi" w:cstheme="minorHAnsi"/>
                <w:color w:val="EE0000"/>
                <w:sz w:val="20"/>
                <w:szCs w:val="20"/>
              </w:rPr>
              <w:t xml:space="preserve">: </w:t>
            </w:r>
            <w:r w:rsidR="005F4DF4" w:rsidRPr="005F4DF4">
              <w:rPr>
                <w:rFonts w:asciiTheme="minorHAnsi" w:hAnsiTheme="minorHAnsi" w:cstheme="minorHAnsi"/>
                <w:color w:val="EE0000"/>
                <w:sz w:val="20"/>
                <w:szCs w:val="20"/>
              </w:rPr>
              <w:t>To better align with evolving ACEJMC standards in our discipline, we will discontinue this independent category</w:t>
            </w:r>
            <w:r w:rsidR="005F4DF4">
              <w:rPr>
                <w:rFonts w:asciiTheme="minorHAnsi" w:hAnsiTheme="minorHAnsi" w:cstheme="minorHAnsi"/>
                <w:color w:val="EE0000"/>
                <w:sz w:val="20"/>
                <w:szCs w:val="20"/>
              </w:rPr>
              <w:t xml:space="preserve"> for </w:t>
            </w:r>
            <w:r w:rsidR="005F4DF4" w:rsidRPr="005F4DF4">
              <w:rPr>
                <w:rFonts w:asciiTheme="minorHAnsi" w:hAnsiTheme="minorHAnsi" w:cstheme="minorHAnsi"/>
                <w:b/>
                <w:bCs/>
                <w:color w:val="EE0000"/>
                <w:sz w:val="20"/>
                <w:szCs w:val="20"/>
              </w:rPr>
              <w:t>25-26</w:t>
            </w:r>
            <w:r w:rsidR="005F4DF4">
              <w:rPr>
                <w:rFonts w:asciiTheme="minorHAnsi" w:hAnsiTheme="minorHAnsi" w:cstheme="minorHAnsi"/>
                <w:color w:val="EE0000"/>
                <w:sz w:val="20"/>
                <w:szCs w:val="20"/>
              </w:rPr>
              <w:t xml:space="preserve"> </w:t>
            </w:r>
            <w:r w:rsidR="005F4DF4" w:rsidRPr="005F4DF4">
              <w:rPr>
                <w:rFonts w:asciiTheme="minorHAnsi" w:hAnsiTheme="minorHAnsi" w:cstheme="minorHAnsi"/>
                <w:color w:val="EE0000"/>
                <w:sz w:val="20"/>
                <w:szCs w:val="20"/>
              </w:rPr>
              <w:t xml:space="preserve">and align </w:t>
            </w:r>
            <w:r w:rsidR="005F4DF4">
              <w:rPr>
                <w:rFonts w:asciiTheme="minorHAnsi" w:hAnsiTheme="minorHAnsi" w:cstheme="minorHAnsi"/>
                <w:color w:val="EE0000"/>
                <w:sz w:val="20"/>
                <w:szCs w:val="20"/>
              </w:rPr>
              <w:t>editing</w:t>
            </w:r>
            <w:r w:rsidR="005F4DF4" w:rsidRPr="005F4DF4">
              <w:rPr>
                <w:rFonts w:asciiTheme="minorHAnsi" w:hAnsiTheme="minorHAnsi" w:cstheme="minorHAnsi"/>
                <w:color w:val="EE0000"/>
                <w:sz w:val="20"/>
                <w:szCs w:val="20"/>
              </w:rPr>
              <w:t xml:space="preserve"> as part of our considerations </w:t>
            </w:r>
            <w:r w:rsidR="005F4DF4">
              <w:rPr>
                <w:rFonts w:asciiTheme="minorHAnsi" w:hAnsiTheme="minorHAnsi" w:cstheme="minorHAnsi"/>
                <w:color w:val="EE0000"/>
                <w:sz w:val="20"/>
                <w:szCs w:val="20"/>
              </w:rPr>
              <w:t>in the Tools &amp; Technology PLO</w:t>
            </w:r>
            <w:r w:rsidR="005F4DF4" w:rsidRPr="005F4DF4">
              <w:rPr>
                <w:rFonts w:asciiTheme="minorHAnsi" w:hAnsiTheme="minorHAnsi" w:cstheme="minorHAnsi"/>
                <w:color w:val="EE0000"/>
                <w:sz w:val="20"/>
                <w:szCs w:val="20"/>
              </w:rPr>
              <w:t xml:space="preserve"> as part of our consideration of principles of best practice in the discipline.</w:t>
            </w:r>
            <w:r w:rsidR="005F4DF4">
              <w:rPr>
                <w:rFonts w:asciiTheme="minorHAnsi" w:hAnsiTheme="minorHAnsi" w:cstheme="minorHAnsi"/>
                <w:color w:val="EE0000"/>
                <w:sz w:val="20"/>
                <w:szCs w:val="20"/>
              </w:rPr>
              <w:t xml:space="preserve"> </w:t>
            </w:r>
          </w:p>
        </w:tc>
      </w:tr>
      <w:tr w:rsidR="00541454" w:rsidRPr="00687D0B" w14:paraId="22979FB1" w14:textId="77777777" w:rsidTr="004B46AE">
        <w:trPr>
          <w:trHeight w:val="891"/>
        </w:trPr>
        <w:tc>
          <w:tcPr>
            <w:tcW w:w="2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5747498D" w14:textId="77777777" w:rsidR="00541454" w:rsidRPr="00272BDB" w:rsidRDefault="00541454" w:rsidP="00541454">
            <w:pPr>
              <w:jc w:val="center"/>
              <w:rPr>
                <w:rFonts w:asciiTheme="minorHAnsi" w:eastAsiaTheme="minorHAnsi" w:hAnsiTheme="minorHAnsi" w:cstheme="minorHAnsi"/>
                <w:b/>
                <w:bCs/>
                <w:sz w:val="20"/>
                <w:szCs w:val="20"/>
              </w:rPr>
            </w:pPr>
            <w:r>
              <w:rPr>
                <w:rFonts w:asciiTheme="minorHAnsi" w:eastAsiaTheme="minorHAnsi" w:hAnsiTheme="minorHAnsi" w:cstheme="minorHAnsi"/>
                <w:b/>
                <w:bCs/>
                <w:sz w:val="20"/>
                <w:szCs w:val="20"/>
              </w:rPr>
              <w:t>Method of Measurement (describe assessment tool and identify goal)</w:t>
            </w:r>
          </w:p>
        </w:tc>
        <w:tc>
          <w:tcPr>
            <w:tcW w:w="11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4B25B48C" w14:textId="77777777" w:rsidR="00541454" w:rsidRDefault="00541454" w:rsidP="00541454">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Traditionally, t</w:t>
            </w:r>
            <w:r w:rsidRPr="00043FC0">
              <w:rPr>
                <w:rFonts w:asciiTheme="minorHAnsi" w:eastAsiaTheme="minorHAnsi" w:hAnsiTheme="minorHAnsi" w:cstheme="minorHAnsi"/>
                <w:sz w:val="20"/>
                <w:szCs w:val="20"/>
              </w:rPr>
              <w:t xml:space="preserve">wo assessors used a descriptive rubric to grade the students’ projects with the object of a score of 4, or "above average." </w:t>
            </w:r>
          </w:p>
          <w:p w14:paraId="008C3C86" w14:textId="77777777" w:rsidR="00541454" w:rsidRDefault="00541454" w:rsidP="00541454">
            <w:pPr>
              <w:pStyle w:val="NoSpacing"/>
              <w:rPr>
                <w:rFonts w:asciiTheme="minorHAnsi" w:eastAsiaTheme="minorHAnsi" w:hAnsiTheme="minorHAnsi" w:cstheme="minorHAnsi"/>
                <w:sz w:val="20"/>
                <w:szCs w:val="20"/>
              </w:rPr>
            </w:pPr>
          </w:p>
          <w:p w14:paraId="1EFA961B" w14:textId="77777777" w:rsidR="00541454" w:rsidRDefault="00541454" w:rsidP="00541454">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In response to our provisional assessment from ACEJMC in December 2019, the department migrated to a 3-person review team that now includes an advisory board member from the industry to provide industry-current perspective on the work, which better aligns us with ACEJMC accreditation expectations on assessment during the 2020-2021 Academic year. Additional notes from the accreditation visit inform committee recommendations throughout this report.</w:t>
            </w:r>
          </w:p>
          <w:p w14:paraId="0E5D50D8" w14:textId="77777777" w:rsidR="00541454" w:rsidRDefault="00541454" w:rsidP="00541454">
            <w:pPr>
              <w:pStyle w:val="NoSpacing"/>
              <w:rPr>
                <w:rFonts w:asciiTheme="minorHAnsi" w:eastAsiaTheme="minorHAnsi" w:hAnsiTheme="minorHAnsi" w:cstheme="minorHAnsi"/>
                <w:sz w:val="20"/>
                <w:szCs w:val="20"/>
              </w:rPr>
            </w:pPr>
          </w:p>
          <w:p w14:paraId="2CF334F1" w14:textId="77777777" w:rsidR="00541454" w:rsidRDefault="00541454" w:rsidP="00541454">
            <w:pPr>
              <w:pStyle w:val="NoSpacing"/>
              <w:rPr>
                <w:rFonts w:asciiTheme="minorHAnsi" w:eastAsiaTheme="minorHAnsi" w:hAnsiTheme="minorHAnsi" w:cstheme="minorHAnsi"/>
                <w:sz w:val="20"/>
                <w:szCs w:val="20"/>
              </w:rPr>
            </w:pPr>
            <w:r w:rsidRPr="00043FC0">
              <w:rPr>
                <w:rFonts w:asciiTheme="minorHAnsi" w:eastAsiaTheme="minorHAnsi" w:hAnsiTheme="minorHAnsi" w:cstheme="minorHAnsi"/>
                <w:sz w:val="20"/>
                <w:szCs w:val="20"/>
              </w:rPr>
              <w:t>The rubric rated student performance on a scale of 1 to 5 (unacceptable = 1-2; satisfactory = 3; above average = 4; and exceptional = 5</w:t>
            </w:r>
          </w:p>
          <w:p w14:paraId="0942C1CE" w14:textId="77777777" w:rsidR="00541454" w:rsidRDefault="00541454" w:rsidP="00541454">
            <w:pPr>
              <w:pStyle w:val="NoSpacing"/>
              <w:rPr>
                <w:rFonts w:asciiTheme="minorHAnsi" w:eastAsiaTheme="minorHAnsi" w:hAnsiTheme="minorHAnsi" w:cstheme="minorHAnsi"/>
                <w:sz w:val="20"/>
                <w:szCs w:val="20"/>
              </w:rPr>
            </w:pPr>
          </w:p>
          <w:p w14:paraId="6111B92A" w14:textId="77777777" w:rsidR="00541454" w:rsidRDefault="00541454" w:rsidP="00541454">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To determine overall effectiveness of achievement of learning outcome, the committee tabulates overall achievement of “above average” work on percentage among the population of broadcast (now digital media production) students.</w:t>
            </w:r>
          </w:p>
          <w:p w14:paraId="7FF960B9" w14:textId="77777777" w:rsidR="00541454" w:rsidRDefault="00541454" w:rsidP="00541454">
            <w:pPr>
              <w:pStyle w:val="NoSpacing"/>
              <w:rPr>
                <w:rFonts w:asciiTheme="minorHAnsi" w:eastAsiaTheme="minorHAnsi" w:hAnsiTheme="minorHAnsi" w:cstheme="minorHAnsi"/>
                <w:sz w:val="20"/>
                <w:szCs w:val="20"/>
              </w:rPr>
            </w:pPr>
          </w:p>
          <w:p w14:paraId="64DD8DD9" w14:textId="1D00A746" w:rsidR="00541454" w:rsidRPr="00FD0DCD" w:rsidRDefault="00541454" w:rsidP="00541454">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Attainment levels – 100-90 – exceptional; 89-80 – above average; 79-70 – satisfactory; 69 and below – unacceptable.</w:t>
            </w:r>
          </w:p>
        </w:tc>
      </w:tr>
      <w:tr w:rsidR="006B5BD9" w:rsidRPr="00687D0B" w14:paraId="2273FA88" w14:textId="77777777" w:rsidTr="004B46AE">
        <w:trPr>
          <w:trHeight w:val="512"/>
        </w:trPr>
        <w:tc>
          <w:tcPr>
            <w:tcW w:w="2700" w:type="dxa"/>
            <w:tcBorders>
              <w:top w:val="single" w:sz="12" w:space="0" w:color="000000"/>
            </w:tcBorders>
            <w:shd w:val="clear" w:color="auto" w:fill="FFFFFF" w:themeFill="background1"/>
          </w:tcPr>
          <w:p w14:paraId="2DD60552" w14:textId="77777777" w:rsidR="006B5BD9" w:rsidRDefault="006B5BD9" w:rsidP="004B46AE">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17</w:t>
            </w:r>
            <w:r w:rsidRPr="00272BDB">
              <w:rPr>
                <w:rFonts w:asciiTheme="minorHAnsi" w:hAnsiTheme="minorHAnsi" w:cstheme="minorHAnsi"/>
                <w:b/>
                <w:bCs/>
                <w:sz w:val="20"/>
                <w:szCs w:val="20"/>
              </w:rPr>
              <w:t>-20</w:t>
            </w:r>
            <w:r>
              <w:rPr>
                <w:rFonts w:asciiTheme="minorHAnsi" w:hAnsiTheme="minorHAnsi" w:cstheme="minorHAnsi"/>
                <w:b/>
                <w:bCs/>
                <w:sz w:val="20"/>
                <w:szCs w:val="20"/>
              </w:rPr>
              <w:t>18</w:t>
            </w:r>
          </w:p>
          <w:p w14:paraId="0696E13A" w14:textId="77777777" w:rsidR="006B5BD9" w:rsidRDefault="006B5BD9" w:rsidP="004B46AE">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654B17A7" w14:textId="77777777" w:rsidR="006B5BD9" w:rsidRPr="004E1B6A" w:rsidRDefault="006B5BD9" w:rsidP="004B46AE">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w:t>
            </w:r>
            <w:r>
              <w:rPr>
                <w:rFonts w:asciiTheme="minorHAnsi" w:hAnsiTheme="minorHAnsi" w:cstheme="minorHAnsi"/>
                <w:b/>
                <w:bCs/>
                <w:color w:val="FF0000"/>
                <w:sz w:val="20"/>
                <w:szCs w:val="20"/>
              </w:rPr>
              <w:t>18</w:t>
            </w:r>
          </w:p>
          <w:p w14:paraId="0CD75A9B" w14:textId="77777777" w:rsidR="006B5BD9" w:rsidRPr="00272BDB" w:rsidRDefault="006B5BD9" w:rsidP="004B46AE">
            <w:pPr>
              <w:pStyle w:val="TableParagraph"/>
              <w:spacing w:before="7"/>
              <w:rPr>
                <w:rFonts w:asciiTheme="minorHAnsi" w:hAnsiTheme="minorHAnsi" w:cstheme="minorHAnsi"/>
                <w:b/>
                <w:bCs/>
                <w:sz w:val="20"/>
                <w:szCs w:val="20"/>
              </w:rPr>
            </w:pPr>
          </w:p>
        </w:tc>
        <w:tc>
          <w:tcPr>
            <w:tcW w:w="11700" w:type="dxa"/>
            <w:tcBorders>
              <w:top w:val="single" w:sz="12" w:space="0" w:color="000000"/>
            </w:tcBorders>
            <w:shd w:val="clear" w:color="auto" w:fill="FFFFFF" w:themeFill="background1"/>
          </w:tcPr>
          <w:p w14:paraId="05E4E893" w14:textId="798E7202" w:rsidR="006B5BD9" w:rsidRDefault="00474512" w:rsidP="004B46AE">
            <w:pPr>
              <w:pStyle w:val="TableParagraph"/>
              <w:spacing w:before="7"/>
              <w:rPr>
                <w:rFonts w:asciiTheme="minorHAnsi" w:hAnsiTheme="minorHAnsi" w:cstheme="minorHAnsi"/>
                <w:sz w:val="20"/>
                <w:szCs w:val="20"/>
              </w:rPr>
            </w:pPr>
            <w:r w:rsidRPr="00474512">
              <w:rPr>
                <w:rFonts w:asciiTheme="minorHAnsi" w:hAnsiTheme="minorHAnsi" w:cstheme="minorHAnsi"/>
                <w:sz w:val="20"/>
                <w:szCs w:val="20"/>
              </w:rPr>
              <w:t>Capstone project 82%</w:t>
            </w:r>
            <w:r w:rsidR="009D3531">
              <w:rPr>
                <w:rFonts w:asciiTheme="minorHAnsi" w:hAnsiTheme="minorHAnsi" w:cstheme="minorHAnsi"/>
                <w:sz w:val="20"/>
                <w:szCs w:val="20"/>
              </w:rPr>
              <w:t>,</w:t>
            </w:r>
            <w:r w:rsidRPr="00474512">
              <w:rPr>
                <w:rFonts w:asciiTheme="minorHAnsi" w:hAnsiTheme="minorHAnsi" w:cstheme="minorHAnsi"/>
                <w:sz w:val="20"/>
                <w:szCs w:val="20"/>
              </w:rPr>
              <w:t xml:space="preserve"> hence "above average"</w:t>
            </w:r>
          </w:p>
          <w:p w14:paraId="3D2CAAF3" w14:textId="77777777" w:rsidR="00535BD3" w:rsidRDefault="00535BD3" w:rsidP="004B46AE">
            <w:pPr>
              <w:pStyle w:val="TableParagraph"/>
              <w:spacing w:before="7"/>
              <w:rPr>
                <w:rFonts w:asciiTheme="minorHAnsi" w:hAnsiTheme="minorHAnsi" w:cstheme="minorHAnsi"/>
                <w:sz w:val="20"/>
                <w:szCs w:val="20"/>
              </w:rPr>
            </w:pPr>
          </w:p>
          <w:p w14:paraId="39BAF94A" w14:textId="7346BAAC" w:rsidR="006B5BD9" w:rsidRDefault="00535BD3" w:rsidP="004B46AE">
            <w:pPr>
              <w:pStyle w:val="TableParagraph"/>
              <w:spacing w:before="7"/>
              <w:rPr>
                <w:rFonts w:asciiTheme="minorHAnsi" w:hAnsiTheme="minorHAnsi" w:cstheme="minorHAnsi"/>
                <w:sz w:val="20"/>
                <w:szCs w:val="20"/>
              </w:rPr>
            </w:pPr>
            <w:r>
              <w:rPr>
                <w:rFonts w:asciiTheme="minorHAnsi" w:hAnsiTheme="minorHAnsi" w:cstheme="minorHAnsi"/>
                <w:sz w:val="20"/>
                <w:szCs w:val="20"/>
              </w:rPr>
              <w:t>The faculty committee notes a solid performance in performing edits on capstone project work, as well as in portfolios. While no changes are recommended, the committee is charged with monitoring performance and ensuring consistency in performance.</w:t>
            </w:r>
          </w:p>
          <w:p w14:paraId="54FA53F6" w14:textId="77777777" w:rsidR="006B5BD9" w:rsidRPr="001B1207" w:rsidRDefault="006B5BD9" w:rsidP="004B46AE">
            <w:pPr>
              <w:pStyle w:val="TableParagraph"/>
              <w:spacing w:before="7"/>
              <w:rPr>
                <w:rFonts w:asciiTheme="minorHAnsi" w:hAnsiTheme="minorHAnsi" w:cstheme="minorHAnsi"/>
                <w:sz w:val="20"/>
                <w:szCs w:val="20"/>
              </w:rPr>
            </w:pPr>
          </w:p>
        </w:tc>
      </w:tr>
      <w:tr w:rsidR="006B5BD9" w:rsidRPr="00687D0B" w14:paraId="17DB85D0" w14:textId="77777777" w:rsidTr="004B46AE">
        <w:trPr>
          <w:trHeight w:val="512"/>
        </w:trPr>
        <w:tc>
          <w:tcPr>
            <w:tcW w:w="2700" w:type="dxa"/>
            <w:shd w:val="clear" w:color="auto" w:fill="FFFFFF" w:themeFill="background1"/>
          </w:tcPr>
          <w:p w14:paraId="565EF80A" w14:textId="77777777" w:rsidR="006B5BD9" w:rsidRDefault="006B5BD9" w:rsidP="004B46AE">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lastRenderedPageBreak/>
              <w:t>20</w:t>
            </w:r>
            <w:r>
              <w:rPr>
                <w:rFonts w:asciiTheme="minorHAnsi" w:hAnsiTheme="minorHAnsi" w:cstheme="minorHAnsi"/>
                <w:b/>
                <w:bCs/>
                <w:sz w:val="20"/>
                <w:szCs w:val="20"/>
              </w:rPr>
              <w:t>18</w:t>
            </w:r>
            <w:r w:rsidRPr="00272BDB">
              <w:rPr>
                <w:rFonts w:asciiTheme="minorHAnsi" w:hAnsiTheme="minorHAnsi" w:cstheme="minorHAnsi"/>
                <w:b/>
                <w:bCs/>
                <w:sz w:val="20"/>
                <w:szCs w:val="20"/>
              </w:rPr>
              <w:t>-20</w:t>
            </w:r>
            <w:r>
              <w:rPr>
                <w:rFonts w:asciiTheme="minorHAnsi" w:hAnsiTheme="minorHAnsi" w:cstheme="minorHAnsi"/>
                <w:b/>
                <w:bCs/>
                <w:sz w:val="20"/>
                <w:szCs w:val="20"/>
              </w:rPr>
              <w:t>19</w:t>
            </w:r>
          </w:p>
          <w:p w14:paraId="145E8029" w14:textId="77777777" w:rsidR="006B5BD9" w:rsidRDefault="006B5BD9" w:rsidP="004B46AE">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08676749" w14:textId="77777777" w:rsidR="006B5BD9" w:rsidRPr="004E1B6A" w:rsidRDefault="006B5BD9" w:rsidP="004B46AE">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w:t>
            </w:r>
            <w:r>
              <w:rPr>
                <w:rFonts w:asciiTheme="minorHAnsi" w:hAnsiTheme="minorHAnsi" w:cstheme="minorHAnsi"/>
                <w:b/>
                <w:bCs/>
                <w:color w:val="FF0000"/>
                <w:sz w:val="20"/>
                <w:szCs w:val="20"/>
              </w:rPr>
              <w:t>19</w:t>
            </w:r>
          </w:p>
          <w:p w14:paraId="01F20C74" w14:textId="77777777" w:rsidR="006B5BD9" w:rsidRPr="00272BDB" w:rsidRDefault="006B5BD9" w:rsidP="004B46AE">
            <w:pPr>
              <w:pStyle w:val="TableParagraph"/>
              <w:spacing w:before="7"/>
              <w:jc w:val="center"/>
              <w:rPr>
                <w:rFonts w:asciiTheme="minorHAnsi" w:hAnsiTheme="minorHAnsi" w:cstheme="minorHAnsi"/>
                <w:b/>
                <w:bCs/>
                <w:sz w:val="20"/>
                <w:szCs w:val="20"/>
              </w:rPr>
            </w:pPr>
          </w:p>
        </w:tc>
        <w:tc>
          <w:tcPr>
            <w:tcW w:w="11700" w:type="dxa"/>
            <w:shd w:val="clear" w:color="auto" w:fill="FFFFFF" w:themeFill="background1"/>
          </w:tcPr>
          <w:p w14:paraId="005305C1" w14:textId="77777777" w:rsidR="006B5BD9" w:rsidRDefault="009D3531" w:rsidP="004B46AE">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Capstone project </w:t>
            </w:r>
            <w:r w:rsidR="00474512" w:rsidRPr="00474512">
              <w:rPr>
                <w:rFonts w:asciiTheme="minorHAnsi" w:hAnsiTheme="minorHAnsi" w:cstheme="minorHAnsi"/>
                <w:sz w:val="20"/>
                <w:szCs w:val="20"/>
              </w:rPr>
              <w:t>94%</w:t>
            </w:r>
            <w:r>
              <w:rPr>
                <w:rFonts w:asciiTheme="minorHAnsi" w:hAnsiTheme="minorHAnsi" w:cstheme="minorHAnsi"/>
                <w:sz w:val="20"/>
                <w:szCs w:val="20"/>
              </w:rPr>
              <w:t>,</w:t>
            </w:r>
            <w:r w:rsidR="00474512" w:rsidRPr="00474512">
              <w:rPr>
                <w:rFonts w:asciiTheme="minorHAnsi" w:hAnsiTheme="minorHAnsi" w:cstheme="minorHAnsi"/>
                <w:sz w:val="20"/>
                <w:szCs w:val="20"/>
              </w:rPr>
              <w:t xml:space="preserve"> hence "exceptional"</w:t>
            </w:r>
          </w:p>
          <w:p w14:paraId="377E60A7" w14:textId="77777777" w:rsidR="00535BD3" w:rsidRDefault="00535BD3" w:rsidP="004B46AE">
            <w:pPr>
              <w:pStyle w:val="TableParagraph"/>
              <w:spacing w:before="7"/>
              <w:rPr>
                <w:rFonts w:asciiTheme="minorHAnsi" w:hAnsiTheme="minorHAnsi" w:cstheme="minorHAnsi"/>
                <w:sz w:val="20"/>
                <w:szCs w:val="20"/>
              </w:rPr>
            </w:pPr>
          </w:p>
          <w:p w14:paraId="18EAE904" w14:textId="77777777" w:rsidR="009D3531" w:rsidRDefault="00535BD3" w:rsidP="004B46AE">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 came away impressed with the overall performance of students from the previous year to this year, noting quality editing in the finished project work almost uniformly across our graduating cohort.</w:t>
            </w:r>
          </w:p>
          <w:p w14:paraId="4032CD12" w14:textId="77777777" w:rsidR="00535BD3" w:rsidRDefault="00535BD3" w:rsidP="004B46AE">
            <w:pPr>
              <w:pStyle w:val="TableParagraph"/>
              <w:spacing w:before="7"/>
              <w:rPr>
                <w:rFonts w:asciiTheme="minorHAnsi" w:hAnsiTheme="minorHAnsi" w:cstheme="minorHAnsi"/>
                <w:sz w:val="20"/>
                <w:szCs w:val="20"/>
              </w:rPr>
            </w:pPr>
          </w:p>
          <w:p w14:paraId="77124CBB" w14:textId="77777777" w:rsidR="00535BD3" w:rsidRDefault="00535BD3" w:rsidP="004B46AE">
            <w:pPr>
              <w:pStyle w:val="TableParagraph"/>
              <w:spacing w:before="7"/>
              <w:rPr>
                <w:rFonts w:asciiTheme="minorHAnsi" w:hAnsiTheme="minorHAnsi" w:cstheme="minorHAnsi"/>
                <w:sz w:val="20"/>
                <w:szCs w:val="20"/>
              </w:rPr>
            </w:pPr>
            <w:r>
              <w:rPr>
                <w:rFonts w:asciiTheme="minorHAnsi" w:hAnsiTheme="minorHAnsi" w:cstheme="minorHAnsi"/>
                <w:sz w:val="20"/>
                <w:szCs w:val="20"/>
              </w:rPr>
              <w:t>While no recommendations are up for changes, the committee is charged with monitoring performance going in the next academic year.</w:t>
            </w:r>
          </w:p>
          <w:p w14:paraId="3DD462B5" w14:textId="35E66A74" w:rsidR="00535BD3" w:rsidRDefault="00535BD3" w:rsidP="004B46AE">
            <w:pPr>
              <w:pStyle w:val="TableParagraph"/>
              <w:spacing w:before="7"/>
              <w:rPr>
                <w:rFonts w:asciiTheme="minorHAnsi" w:hAnsiTheme="minorHAnsi" w:cstheme="minorHAnsi"/>
                <w:sz w:val="20"/>
                <w:szCs w:val="20"/>
              </w:rPr>
            </w:pPr>
          </w:p>
        </w:tc>
      </w:tr>
      <w:tr w:rsidR="006B5BD9" w:rsidRPr="00687D0B" w14:paraId="142DF118" w14:textId="77777777" w:rsidTr="004B46AE">
        <w:trPr>
          <w:trHeight w:val="512"/>
        </w:trPr>
        <w:tc>
          <w:tcPr>
            <w:tcW w:w="2700" w:type="dxa"/>
            <w:shd w:val="clear" w:color="auto" w:fill="FFFFFF" w:themeFill="background1"/>
          </w:tcPr>
          <w:p w14:paraId="5BA92EB0" w14:textId="77777777" w:rsidR="006B5BD9" w:rsidRDefault="006B5BD9" w:rsidP="004B46AE">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19</w:t>
            </w:r>
            <w:r w:rsidRPr="00272BDB">
              <w:rPr>
                <w:rFonts w:asciiTheme="minorHAnsi" w:hAnsiTheme="minorHAnsi" w:cstheme="minorHAnsi"/>
                <w:b/>
                <w:bCs/>
                <w:sz w:val="20"/>
                <w:szCs w:val="20"/>
              </w:rPr>
              <w:t>-20</w:t>
            </w:r>
            <w:r>
              <w:rPr>
                <w:rFonts w:asciiTheme="minorHAnsi" w:hAnsiTheme="minorHAnsi" w:cstheme="minorHAnsi"/>
                <w:b/>
                <w:bCs/>
                <w:sz w:val="20"/>
                <w:szCs w:val="20"/>
              </w:rPr>
              <w:t>20</w:t>
            </w:r>
          </w:p>
          <w:p w14:paraId="047103A3" w14:textId="77777777" w:rsidR="006B5BD9" w:rsidRDefault="006B5BD9" w:rsidP="004B46AE">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7EA534B1" w14:textId="77777777" w:rsidR="006B5BD9" w:rsidRPr="004E1B6A" w:rsidRDefault="006B5BD9" w:rsidP="004B46AE">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w:t>
            </w:r>
            <w:r>
              <w:rPr>
                <w:rFonts w:asciiTheme="minorHAnsi" w:hAnsiTheme="minorHAnsi" w:cstheme="minorHAnsi"/>
                <w:b/>
                <w:bCs/>
                <w:color w:val="FF0000"/>
                <w:sz w:val="20"/>
                <w:szCs w:val="20"/>
              </w:rPr>
              <w:t>20</w:t>
            </w:r>
          </w:p>
          <w:p w14:paraId="22E35826" w14:textId="77777777" w:rsidR="006B5BD9" w:rsidRPr="00272BDB" w:rsidRDefault="006B5BD9" w:rsidP="004B46AE">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06B96860" w14:textId="5F342BD3" w:rsidR="006B5BD9" w:rsidRDefault="009D3531" w:rsidP="004B46AE">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project 88%, hence “above average”</w:t>
            </w:r>
          </w:p>
          <w:p w14:paraId="41E6FB04" w14:textId="77777777" w:rsidR="00535BD3" w:rsidRDefault="00535BD3" w:rsidP="004B46AE">
            <w:pPr>
              <w:pStyle w:val="TableParagraph"/>
              <w:spacing w:before="7"/>
              <w:rPr>
                <w:rFonts w:asciiTheme="minorHAnsi" w:hAnsiTheme="minorHAnsi" w:cstheme="minorHAnsi"/>
                <w:sz w:val="20"/>
                <w:szCs w:val="20"/>
              </w:rPr>
            </w:pPr>
          </w:p>
          <w:p w14:paraId="7322AC03" w14:textId="789A79FE" w:rsidR="006B5BD9" w:rsidRPr="001B1207" w:rsidRDefault="00535BD3" w:rsidP="004B46AE">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 notes a relatively consistent percentage in achievement and sees no immediate need to augment practice in teaching or activities to improve performance.</w:t>
            </w:r>
          </w:p>
        </w:tc>
      </w:tr>
      <w:tr w:rsidR="00DE7B98" w:rsidRPr="00687D0B" w14:paraId="7F780868" w14:textId="77777777" w:rsidTr="004B46AE">
        <w:trPr>
          <w:trHeight w:val="512"/>
        </w:trPr>
        <w:tc>
          <w:tcPr>
            <w:tcW w:w="2700" w:type="dxa"/>
            <w:shd w:val="clear" w:color="auto" w:fill="FFFFFF" w:themeFill="background1"/>
          </w:tcPr>
          <w:p w14:paraId="4186DEE4" w14:textId="77777777" w:rsidR="00DE7B98" w:rsidRDefault="00DE7B98" w:rsidP="00DE7B98">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20</w:t>
            </w:r>
            <w:r w:rsidRPr="00272BDB">
              <w:rPr>
                <w:rFonts w:asciiTheme="minorHAnsi" w:hAnsiTheme="minorHAnsi" w:cstheme="minorHAnsi"/>
                <w:b/>
                <w:bCs/>
                <w:sz w:val="20"/>
                <w:szCs w:val="20"/>
              </w:rPr>
              <w:t>-20</w:t>
            </w:r>
            <w:r>
              <w:rPr>
                <w:rFonts w:asciiTheme="minorHAnsi" w:hAnsiTheme="minorHAnsi" w:cstheme="minorHAnsi"/>
                <w:b/>
                <w:bCs/>
                <w:sz w:val="20"/>
                <w:szCs w:val="20"/>
              </w:rPr>
              <w:t>21</w:t>
            </w:r>
          </w:p>
          <w:p w14:paraId="6E219B01" w14:textId="77777777" w:rsidR="00DE7B98" w:rsidRDefault="00DE7B98" w:rsidP="00DE7B98">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1A446ED3" w14:textId="77777777" w:rsidR="00DE7B98" w:rsidRPr="004E1B6A" w:rsidRDefault="00DE7B98" w:rsidP="00DE7B98">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w:t>
            </w:r>
            <w:r>
              <w:rPr>
                <w:rFonts w:asciiTheme="minorHAnsi" w:hAnsiTheme="minorHAnsi" w:cstheme="minorHAnsi"/>
                <w:b/>
                <w:bCs/>
                <w:color w:val="FF0000"/>
                <w:sz w:val="20"/>
                <w:szCs w:val="20"/>
              </w:rPr>
              <w:t>0</w:t>
            </w:r>
            <w:r w:rsidRPr="004E1B6A">
              <w:rPr>
                <w:rFonts w:asciiTheme="minorHAnsi" w:hAnsiTheme="minorHAnsi" w:cstheme="minorHAnsi"/>
                <w:b/>
                <w:bCs/>
                <w:color w:val="FF0000"/>
                <w:sz w:val="20"/>
                <w:szCs w:val="20"/>
              </w:rPr>
              <w:t>2</w:t>
            </w:r>
            <w:r>
              <w:rPr>
                <w:rFonts w:asciiTheme="minorHAnsi" w:hAnsiTheme="minorHAnsi" w:cstheme="minorHAnsi"/>
                <w:b/>
                <w:bCs/>
                <w:color w:val="FF0000"/>
                <w:sz w:val="20"/>
                <w:szCs w:val="20"/>
              </w:rPr>
              <w:t>1</w:t>
            </w:r>
          </w:p>
          <w:p w14:paraId="4E5C5910" w14:textId="77777777" w:rsidR="00DE7B98" w:rsidRPr="00272BDB" w:rsidRDefault="00DE7B98" w:rsidP="00DE7B98">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68A860FC" w14:textId="6FD585F9" w:rsidR="00B8514C" w:rsidRDefault="00B8514C" w:rsidP="00B8514C">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project presented as 60% of sample being “above average or higher</w:t>
            </w:r>
            <w:r w:rsidR="00535BD3">
              <w:rPr>
                <w:rFonts w:asciiTheme="minorHAnsi" w:hAnsiTheme="minorHAnsi" w:cstheme="minorHAnsi"/>
                <w:sz w:val="20"/>
                <w:szCs w:val="20"/>
              </w:rPr>
              <w:t>.” Overall, an unacceptable percentage of the cohort.</w:t>
            </w:r>
          </w:p>
          <w:p w14:paraId="1E9D85DB" w14:textId="77777777" w:rsidR="00B8514C" w:rsidRDefault="00B8514C" w:rsidP="00B8514C">
            <w:pPr>
              <w:pStyle w:val="TableParagraph"/>
              <w:spacing w:before="7"/>
              <w:rPr>
                <w:rFonts w:asciiTheme="minorHAnsi" w:hAnsiTheme="minorHAnsi" w:cstheme="minorHAnsi"/>
                <w:sz w:val="20"/>
                <w:szCs w:val="20"/>
              </w:rPr>
            </w:pPr>
          </w:p>
          <w:p w14:paraId="1C24E206" w14:textId="2ADEBB20" w:rsidR="00B8514C" w:rsidRDefault="00DA268B" w:rsidP="00B8514C">
            <w:pPr>
              <w:pStyle w:val="TableParagraph"/>
              <w:spacing w:before="7"/>
              <w:rPr>
                <w:rFonts w:asciiTheme="minorHAnsi" w:hAnsiTheme="minorHAnsi" w:cstheme="minorHAnsi"/>
                <w:sz w:val="20"/>
                <w:szCs w:val="20"/>
              </w:rPr>
            </w:pPr>
            <w:r>
              <w:rPr>
                <w:rFonts w:asciiTheme="minorHAnsi" w:hAnsiTheme="minorHAnsi" w:cstheme="minorHAnsi"/>
                <w:sz w:val="20"/>
                <w:szCs w:val="20"/>
              </w:rPr>
              <w:t>Our review</w:t>
            </w:r>
            <w:r w:rsidR="00B8514C">
              <w:rPr>
                <w:rFonts w:asciiTheme="minorHAnsi" w:hAnsiTheme="minorHAnsi" w:cstheme="minorHAnsi"/>
                <w:sz w:val="20"/>
                <w:szCs w:val="20"/>
              </w:rPr>
              <w:t xml:space="preserve"> team comprise of recent PR/Ad faculty hires </w:t>
            </w:r>
            <w:r w:rsidR="00535BD3">
              <w:rPr>
                <w:rFonts w:asciiTheme="minorHAnsi" w:hAnsiTheme="minorHAnsi" w:cstheme="minorHAnsi"/>
                <w:sz w:val="20"/>
                <w:szCs w:val="20"/>
              </w:rPr>
              <w:t xml:space="preserve">and an industry partner </w:t>
            </w:r>
            <w:r w:rsidR="00B8514C">
              <w:rPr>
                <w:rFonts w:asciiTheme="minorHAnsi" w:hAnsiTheme="minorHAnsi" w:cstheme="minorHAnsi"/>
                <w:sz w:val="20"/>
                <w:szCs w:val="20"/>
              </w:rPr>
              <w:t xml:space="preserve">are clear about the fact that writing among our majors is not where it should be, </w:t>
            </w:r>
            <w:r w:rsidR="00535BD3">
              <w:rPr>
                <w:rFonts w:asciiTheme="minorHAnsi" w:hAnsiTheme="minorHAnsi" w:cstheme="minorHAnsi"/>
                <w:sz w:val="20"/>
                <w:szCs w:val="20"/>
              </w:rPr>
              <w:t xml:space="preserve">including editing, </w:t>
            </w:r>
            <w:r w:rsidR="00B8514C">
              <w:rPr>
                <w:rFonts w:asciiTheme="minorHAnsi" w:hAnsiTheme="minorHAnsi" w:cstheme="minorHAnsi"/>
                <w:sz w:val="20"/>
                <w:szCs w:val="20"/>
              </w:rPr>
              <w:t>and we have already implemented curricular changes in the addition of PR writing courses and ensuring students have completed coursework successfully prior to taking our capstone course in PR/Ad.</w:t>
            </w:r>
          </w:p>
          <w:p w14:paraId="33466327" w14:textId="77777777" w:rsidR="00535BD3" w:rsidRDefault="00535BD3" w:rsidP="00B8514C">
            <w:pPr>
              <w:pStyle w:val="TableParagraph"/>
              <w:spacing w:before="7"/>
              <w:rPr>
                <w:rFonts w:asciiTheme="minorHAnsi" w:hAnsiTheme="minorHAnsi" w:cstheme="minorHAnsi"/>
                <w:sz w:val="20"/>
                <w:szCs w:val="20"/>
              </w:rPr>
            </w:pPr>
          </w:p>
          <w:p w14:paraId="4E3CA7C9" w14:textId="57CEA7C0" w:rsidR="00535BD3" w:rsidRDefault="00535BD3" w:rsidP="00B8514C">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 and chair are monitoring performance next year to gauge improvements.</w:t>
            </w:r>
          </w:p>
          <w:p w14:paraId="414E9A08" w14:textId="4E6736A6" w:rsidR="00DE7B98" w:rsidRPr="001B1207" w:rsidRDefault="00DE7B98" w:rsidP="00DE7B98">
            <w:pPr>
              <w:pStyle w:val="TableParagraph"/>
              <w:spacing w:before="7"/>
              <w:rPr>
                <w:rFonts w:asciiTheme="minorHAnsi" w:hAnsiTheme="minorHAnsi" w:cstheme="minorHAnsi"/>
                <w:sz w:val="20"/>
                <w:szCs w:val="20"/>
              </w:rPr>
            </w:pPr>
          </w:p>
        </w:tc>
      </w:tr>
      <w:tr w:rsidR="00DE7B98" w:rsidRPr="00687D0B" w14:paraId="103DD631" w14:textId="77777777" w:rsidTr="004B46AE">
        <w:trPr>
          <w:trHeight w:val="512"/>
        </w:trPr>
        <w:tc>
          <w:tcPr>
            <w:tcW w:w="2700" w:type="dxa"/>
            <w:shd w:val="clear" w:color="auto" w:fill="FFFFFF" w:themeFill="background1"/>
          </w:tcPr>
          <w:p w14:paraId="3AE78660" w14:textId="77777777" w:rsidR="00DE7B98" w:rsidRDefault="00DE7B98" w:rsidP="00DE7B98">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21</w:t>
            </w:r>
            <w:r w:rsidRPr="00272BDB">
              <w:rPr>
                <w:rFonts w:asciiTheme="minorHAnsi" w:hAnsiTheme="minorHAnsi" w:cstheme="minorHAnsi"/>
                <w:b/>
                <w:bCs/>
                <w:sz w:val="20"/>
                <w:szCs w:val="20"/>
              </w:rPr>
              <w:t>-20</w:t>
            </w:r>
            <w:r>
              <w:rPr>
                <w:rFonts w:asciiTheme="minorHAnsi" w:hAnsiTheme="minorHAnsi" w:cstheme="minorHAnsi"/>
                <w:b/>
                <w:bCs/>
                <w:sz w:val="20"/>
                <w:szCs w:val="20"/>
              </w:rPr>
              <w:t>22</w:t>
            </w:r>
          </w:p>
          <w:p w14:paraId="5F1AEFCF" w14:textId="77777777" w:rsidR="00DE7B98" w:rsidRDefault="00DE7B98" w:rsidP="00DE7B98">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276EB75C" w14:textId="77777777" w:rsidR="00DE7B98" w:rsidRPr="004E1B6A" w:rsidRDefault="00DE7B98" w:rsidP="00DE7B98">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2</w:t>
            </w:r>
          </w:p>
          <w:p w14:paraId="5D7D121F" w14:textId="77777777" w:rsidR="00DE7B98" w:rsidRPr="00272BDB" w:rsidRDefault="00DE7B98" w:rsidP="00DE7B98">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0DF1FAD1" w14:textId="77777777" w:rsidR="00D92852" w:rsidRDefault="00D92852" w:rsidP="00D92852">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project 87.5% of pool achieve above average achievement on outcome, per assessment team.</w:t>
            </w:r>
          </w:p>
          <w:p w14:paraId="44EF176E" w14:textId="77777777" w:rsidR="00535BD3" w:rsidRDefault="00535BD3" w:rsidP="00D92852">
            <w:pPr>
              <w:pStyle w:val="TableParagraph"/>
              <w:spacing w:before="7"/>
              <w:rPr>
                <w:rFonts w:asciiTheme="minorHAnsi" w:hAnsiTheme="minorHAnsi" w:cstheme="minorHAnsi"/>
                <w:sz w:val="20"/>
                <w:szCs w:val="20"/>
              </w:rPr>
            </w:pPr>
          </w:p>
          <w:p w14:paraId="172FD66E" w14:textId="21053FBE" w:rsidR="00D92852" w:rsidRDefault="00D92852" w:rsidP="00D92852">
            <w:pPr>
              <w:rPr>
                <w:rFonts w:asciiTheme="minorHAnsi" w:hAnsiTheme="minorHAnsi" w:cstheme="minorHAnsi"/>
                <w:sz w:val="20"/>
                <w:szCs w:val="20"/>
              </w:rPr>
            </w:pPr>
            <w:r w:rsidRPr="00B50C5D">
              <w:rPr>
                <w:rFonts w:asciiTheme="minorHAnsi" w:hAnsiTheme="minorHAnsi" w:cstheme="minorHAnsi"/>
                <w:sz w:val="20"/>
                <w:szCs w:val="20"/>
              </w:rPr>
              <w:t>The assessment team, comprised of PR</w:t>
            </w:r>
            <w:r>
              <w:rPr>
                <w:rFonts w:asciiTheme="minorHAnsi" w:hAnsiTheme="minorHAnsi" w:cstheme="minorHAnsi"/>
                <w:sz w:val="20"/>
                <w:szCs w:val="20"/>
              </w:rPr>
              <w:t>/Ad</w:t>
            </w:r>
            <w:r w:rsidRPr="00B50C5D">
              <w:rPr>
                <w:rFonts w:asciiTheme="minorHAnsi" w:hAnsiTheme="minorHAnsi" w:cstheme="minorHAnsi"/>
                <w:sz w:val="20"/>
                <w:szCs w:val="20"/>
              </w:rPr>
              <w:t xml:space="preserve"> faculty</w:t>
            </w:r>
            <w:r>
              <w:rPr>
                <w:rFonts w:asciiTheme="minorHAnsi" w:hAnsiTheme="minorHAnsi" w:cstheme="minorHAnsi"/>
                <w:sz w:val="20"/>
                <w:szCs w:val="20"/>
              </w:rPr>
              <w:t xml:space="preserve"> hired after the 2020-2021 AY</w:t>
            </w:r>
            <w:r w:rsidR="00535BD3">
              <w:rPr>
                <w:rFonts w:asciiTheme="minorHAnsi" w:hAnsiTheme="minorHAnsi" w:cstheme="minorHAnsi"/>
                <w:sz w:val="20"/>
                <w:szCs w:val="20"/>
              </w:rPr>
              <w:t xml:space="preserve"> and an industry partner, noted the impressive improvement in student projects and portfolios. Students cited the increased use of exercises in writing courses, as well as writing-based activities in concentration-required courses and being helpful in getting them up to speed for the capstone course.</w:t>
            </w:r>
          </w:p>
          <w:p w14:paraId="2141FDC6" w14:textId="77777777" w:rsidR="00D92852" w:rsidRDefault="00D92852" w:rsidP="00D92852">
            <w:pPr>
              <w:rPr>
                <w:rFonts w:asciiTheme="minorHAnsi" w:hAnsiTheme="minorHAnsi" w:cstheme="minorHAnsi"/>
                <w:sz w:val="20"/>
                <w:szCs w:val="20"/>
              </w:rPr>
            </w:pPr>
          </w:p>
          <w:p w14:paraId="68316A0F" w14:textId="2999F193" w:rsidR="00DE7B98" w:rsidRDefault="00D92852" w:rsidP="00D92852">
            <w:pPr>
              <w:rPr>
                <w:rFonts w:asciiTheme="minorHAnsi" w:hAnsiTheme="minorHAnsi" w:cstheme="minorHAnsi"/>
                <w:sz w:val="20"/>
                <w:szCs w:val="20"/>
              </w:rPr>
            </w:pPr>
            <w:r>
              <w:rPr>
                <w:rFonts w:asciiTheme="minorHAnsi" w:hAnsiTheme="minorHAnsi" w:cstheme="minorHAnsi"/>
                <w:sz w:val="20"/>
                <w:szCs w:val="20"/>
              </w:rPr>
              <w:t xml:space="preserve">The team and I </w:t>
            </w:r>
            <w:r w:rsidR="00DA268B">
              <w:rPr>
                <w:rFonts w:asciiTheme="minorHAnsi" w:hAnsiTheme="minorHAnsi" w:cstheme="minorHAnsi"/>
                <w:sz w:val="20"/>
                <w:szCs w:val="20"/>
              </w:rPr>
              <w:t>agree</w:t>
            </w:r>
            <w:r>
              <w:rPr>
                <w:rFonts w:asciiTheme="minorHAnsi" w:hAnsiTheme="minorHAnsi" w:cstheme="minorHAnsi"/>
                <w:sz w:val="20"/>
                <w:szCs w:val="20"/>
              </w:rPr>
              <w:t xml:space="preserve"> about a strong showing on this </w:t>
            </w:r>
            <w:r w:rsidR="006C3C30">
              <w:rPr>
                <w:rFonts w:asciiTheme="minorHAnsi" w:hAnsiTheme="minorHAnsi" w:cstheme="minorHAnsi"/>
                <w:sz w:val="20"/>
                <w:szCs w:val="20"/>
              </w:rPr>
              <w:t>front and</w:t>
            </w:r>
            <w:r>
              <w:rPr>
                <w:rFonts w:asciiTheme="minorHAnsi" w:hAnsiTheme="minorHAnsi" w:cstheme="minorHAnsi"/>
                <w:sz w:val="20"/>
                <w:szCs w:val="20"/>
              </w:rPr>
              <w:t xml:space="preserve"> will endeavor to continue to demonstrate success on this metric.</w:t>
            </w:r>
          </w:p>
          <w:p w14:paraId="67AB0037" w14:textId="77777777" w:rsidR="00535BD3" w:rsidRDefault="00535BD3" w:rsidP="00D92852">
            <w:pPr>
              <w:rPr>
                <w:rFonts w:asciiTheme="minorHAnsi" w:hAnsiTheme="minorHAnsi" w:cstheme="minorHAnsi"/>
                <w:sz w:val="20"/>
                <w:szCs w:val="20"/>
              </w:rPr>
            </w:pPr>
          </w:p>
          <w:p w14:paraId="3B53F8FE" w14:textId="2252C5AC" w:rsidR="00535BD3" w:rsidRPr="00D92852" w:rsidRDefault="00535BD3" w:rsidP="00D92852">
            <w:pPr>
              <w:rPr>
                <w:rFonts w:eastAsia="Times New Roman"/>
                <w:lang w:bidi="ar-SA"/>
              </w:rPr>
            </w:pPr>
            <w:r>
              <w:rPr>
                <w:rFonts w:asciiTheme="minorHAnsi" w:hAnsiTheme="minorHAnsi" w:cstheme="minorHAnsi"/>
                <w:sz w:val="20"/>
                <w:szCs w:val="20"/>
              </w:rPr>
              <w:t>Speaking to closing the loop, the unit’s curricular changes, including the addition of an advanced PR writing course and approval of an additional PR/Ad hire both serve to help ensure continued improvement on this dimension.</w:t>
            </w:r>
          </w:p>
          <w:p w14:paraId="4ABEAE9F" w14:textId="77777777" w:rsidR="00DE7B98" w:rsidRPr="001B1207" w:rsidRDefault="00DE7B98" w:rsidP="00DE7B98">
            <w:pPr>
              <w:pStyle w:val="TableParagraph"/>
              <w:spacing w:before="7"/>
              <w:rPr>
                <w:rFonts w:asciiTheme="minorHAnsi" w:hAnsiTheme="minorHAnsi" w:cstheme="minorHAnsi"/>
                <w:sz w:val="20"/>
                <w:szCs w:val="20"/>
              </w:rPr>
            </w:pPr>
          </w:p>
        </w:tc>
      </w:tr>
      <w:tr w:rsidR="00DE7B98" w:rsidRPr="00687D0B" w14:paraId="4AD25EEE" w14:textId="77777777" w:rsidTr="004B46AE">
        <w:trPr>
          <w:trHeight w:val="512"/>
        </w:trPr>
        <w:tc>
          <w:tcPr>
            <w:tcW w:w="2700" w:type="dxa"/>
            <w:shd w:val="clear" w:color="auto" w:fill="FFFFFF" w:themeFill="background1"/>
          </w:tcPr>
          <w:p w14:paraId="2F4ED3C5" w14:textId="77777777" w:rsidR="00DE7B98" w:rsidRDefault="00DE7B98" w:rsidP="00DE7B98">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22</w:t>
            </w:r>
            <w:r w:rsidRPr="00272BDB">
              <w:rPr>
                <w:rFonts w:asciiTheme="minorHAnsi" w:hAnsiTheme="minorHAnsi" w:cstheme="minorHAnsi"/>
                <w:b/>
                <w:bCs/>
                <w:sz w:val="20"/>
                <w:szCs w:val="20"/>
              </w:rPr>
              <w:t>-20</w:t>
            </w:r>
            <w:r>
              <w:rPr>
                <w:rFonts w:asciiTheme="minorHAnsi" w:hAnsiTheme="minorHAnsi" w:cstheme="minorHAnsi"/>
                <w:b/>
                <w:bCs/>
                <w:sz w:val="20"/>
                <w:szCs w:val="20"/>
              </w:rPr>
              <w:t>23</w:t>
            </w:r>
          </w:p>
          <w:p w14:paraId="7E1EE85B" w14:textId="77777777" w:rsidR="00DE7B98" w:rsidRDefault="00DE7B98" w:rsidP="00DE7B98">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02C4E951" w14:textId="77777777" w:rsidR="00DE7B98" w:rsidRPr="004E1B6A" w:rsidRDefault="00DE7B98" w:rsidP="00DE7B98">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3</w:t>
            </w:r>
          </w:p>
          <w:p w14:paraId="57377E73" w14:textId="77777777" w:rsidR="00DE7B98" w:rsidRPr="00272BDB" w:rsidRDefault="00DE7B98" w:rsidP="00DE7B98">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06FADA33" w14:textId="645AB7E8" w:rsidR="00DE7B98" w:rsidRDefault="000A000C" w:rsidP="00DE7B98">
            <w:pPr>
              <w:pStyle w:val="TableParagraph"/>
              <w:spacing w:before="7"/>
              <w:rPr>
                <w:rFonts w:asciiTheme="minorHAnsi" w:hAnsiTheme="minorHAnsi" w:cstheme="minorHAnsi"/>
                <w:sz w:val="20"/>
                <w:szCs w:val="20"/>
              </w:rPr>
            </w:pPr>
            <w:r>
              <w:rPr>
                <w:rFonts w:asciiTheme="minorHAnsi" w:hAnsiTheme="minorHAnsi" w:cstheme="minorHAnsi"/>
                <w:sz w:val="20"/>
                <w:szCs w:val="20"/>
              </w:rPr>
              <w:t>Editing dovetails with the assessment of writing in the PR/Ad concentration.</w:t>
            </w:r>
          </w:p>
          <w:p w14:paraId="5F50D071" w14:textId="77777777" w:rsidR="000A000C" w:rsidRDefault="000A000C" w:rsidP="00DE7B98">
            <w:pPr>
              <w:pStyle w:val="TableParagraph"/>
              <w:spacing w:before="7"/>
              <w:rPr>
                <w:rFonts w:asciiTheme="minorHAnsi" w:hAnsiTheme="minorHAnsi" w:cstheme="minorHAnsi"/>
                <w:sz w:val="20"/>
                <w:szCs w:val="20"/>
              </w:rPr>
            </w:pPr>
          </w:p>
          <w:p w14:paraId="150E3C6F" w14:textId="77777777" w:rsidR="000A000C" w:rsidRDefault="000A000C" w:rsidP="000A000C">
            <w:pPr>
              <w:pStyle w:val="TableParagraph"/>
              <w:spacing w:before="7"/>
              <w:rPr>
                <w:rFonts w:asciiTheme="minorHAnsi" w:hAnsiTheme="minorHAnsi" w:cstheme="minorHAnsi"/>
                <w:sz w:val="20"/>
                <w:szCs w:val="20"/>
              </w:rPr>
            </w:pPr>
            <w:r>
              <w:rPr>
                <w:rFonts w:asciiTheme="minorHAnsi" w:hAnsiTheme="minorHAnsi" w:cstheme="minorHAnsi"/>
                <w:sz w:val="20"/>
                <w:szCs w:val="20"/>
              </w:rPr>
              <w:t>Among the students reviewed, only 34% achieve above average ratings on writing, which aligns with some of the challenges previously seen in assessment and have been a point of focus for the faculty in advertising and PR to help get students prepared for industry.</w:t>
            </w:r>
          </w:p>
          <w:p w14:paraId="5E31203A" w14:textId="77777777" w:rsidR="000A000C" w:rsidRDefault="000A000C" w:rsidP="000A000C">
            <w:pPr>
              <w:pStyle w:val="TableParagraph"/>
              <w:spacing w:before="7"/>
              <w:rPr>
                <w:rFonts w:asciiTheme="minorHAnsi" w:hAnsiTheme="minorHAnsi" w:cstheme="minorHAnsi"/>
                <w:sz w:val="20"/>
                <w:szCs w:val="20"/>
              </w:rPr>
            </w:pPr>
          </w:p>
          <w:p w14:paraId="603D82C9" w14:textId="73F80933" w:rsidR="006C3C30" w:rsidRDefault="000A000C" w:rsidP="00DE7B98">
            <w:pPr>
              <w:pStyle w:val="TableParagraph"/>
              <w:spacing w:before="7"/>
              <w:rPr>
                <w:rFonts w:asciiTheme="minorHAnsi" w:hAnsiTheme="minorHAnsi" w:cstheme="minorHAnsi"/>
                <w:sz w:val="20"/>
                <w:szCs w:val="20"/>
              </w:rPr>
            </w:pPr>
            <w:r>
              <w:rPr>
                <w:rFonts w:asciiTheme="minorHAnsi" w:hAnsiTheme="minorHAnsi" w:cstheme="minorHAnsi"/>
                <w:sz w:val="20"/>
                <w:szCs w:val="20"/>
              </w:rPr>
              <w:t>In terms of means of improvement, the faculty will be integrating a more robust assessment program over the next year, as well as fully integrating COM 430 as a prerequisite for COM 440 in future catalogs so that students have greater exposure to engaging in industry-grade writing and editing prior to the capstone course.</w:t>
            </w:r>
          </w:p>
          <w:p w14:paraId="5FA7FE44" w14:textId="77777777" w:rsidR="00DE7B98" w:rsidRPr="001B1207" w:rsidRDefault="00DE7B98" w:rsidP="00DE7B98">
            <w:pPr>
              <w:pStyle w:val="TableParagraph"/>
              <w:spacing w:before="7"/>
              <w:rPr>
                <w:rFonts w:asciiTheme="minorHAnsi" w:hAnsiTheme="minorHAnsi" w:cstheme="minorHAnsi"/>
                <w:sz w:val="20"/>
                <w:szCs w:val="20"/>
              </w:rPr>
            </w:pPr>
          </w:p>
        </w:tc>
      </w:tr>
      <w:tr w:rsidR="00291F70" w:rsidRPr="00687D0B" w14:paraId="06D13124" w14:textId="77777777" w:rsidTr="004B46AE">
        <w:trPr>
          <w:trHeight w:val="512"/>
        </w:trPr>
        <w:tc>
          <w:tcPr>
            <w:tcW w:w="2700" w:type="dxa"/>
            <w:shd w:val="clear" w:color="auto" w:fill="FFFFFF" w:themeFill="background1"/>
          </w:tcPr>
          <w:p w14:paraId="11A1FD17" w14:textId="77777777" w:rsidR="00291F70" w:rsidRDefault="00291F70" w:rsidP="00291F70">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23</w:t>
            </w:r>
            <w:r w:rsidRPr="00272BDB">
              <w:rPr>
                <w:rFonts w:asciiTheme="minorHAnsi" w:hAnsiTheme="minorHAnsi" w:cstheme="minorHAnsi"/>
                <w:b/>
                <w:bCs/>
                <w:sz w:val="20"/>
                <w:szCs w:val="20"/>
              </w:rPr>
              <w:t>-20</w:t>
            </w:r>
            <w:r>
              <w:rPr>
                <w:rFonts w:asciiTheme="minorHAnsi" w:hAnsiTheme="minorHAnsi" w:cstheme="minorHAnsi"/>
                <w:b/>
                <w:bCs/>
                <w:sz w:val="20"/>
                <w:szCs w:val="20"/>
              </w:rPr>
              <w:t>24</w:t>
            </w:r>
          </w:p>
          <w:p w14:paraId="0E771341" w14:textId="77777777" w:rsidR="00291F70" w:rsidRDefault="00291F70" w:rsidP="00291F70">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092A6B6D" w14:textId="77777777" w:rsidR="00291F70" w:rsidRPr="004E1B6A" w:rsidRDefault="00291F70" w:rsidP="00291F70">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3</w:t>
            </w:r>
          </w:p>
          <w:p w14:paraId="2E7A9639" w14:textId="77777777" w:rsidR="00291F70" w:rsidRPr="00272BDB" w:rsidRDefault="00291F70" w:rsidP="00291F70">
            <w:pPr>
              <w:pStyle w:val="TableParagraph"/>
              <w:spacing w:before="7"/>
              <w:jc w:val="center"/>
              <w:rPr>
                <w:rFonts w:asciiTheme="minorHAnsi" w:hAnsiTheme="minorHAnsi" w:cstheme="minorHAnsi"/>
                <w:b/>
                <w:bCs/>
                <w:sz w:val="20"/>
                <w:szCs w:val="20"/>
              </w:rPr>
            </w:pPr>
          </w:p>
        </w:tc>
        <w:tc>
          <w:tcPr>
            <w:tcW w:w="11700" w:type="dxa"/>
            <w:shd w:val="clear" w:color="auto" w:fill="FFFFFF" w:themeFill="background1"/>
          </w:tcPr>
          <w:p w14:paraId="3B67DAA9" w14:textId="77777777" w:rsidR="00291F70" w:rsidRDefault="00291F70" w:rsidP="00291F70">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 observed a 100% attainment of PLO at the above average level, or better.</w:t>
            </w:r>
          </w:p>
          <w:p w14:paraId="1A3C69BA" w14:textId="77777777" w:rsidR="00291F70" w:rsidRDefault="00291F70" w:rsidP="00291F70">
            <w:pPr>
              <w:pStyle w:val="TableParagraph"/>
              <w:spacing w:before="7"/>
              <w:rPr>
                <w:rFonts w:asciiTheme="minorHAnsi" w:hAnsiTheme="minorHAnsi" w:cstheme="minorHAnsi"/>
                <w:sz w:val="20"/>
                <w:szCs w:val="20"/>
              </w:rPr>
            </w:pPr>
          </w:p>
          <w:p w14:paraId="1AB0C05E" w14:textId="260270A7" w:rsidR="00291F70" w:rsidRDefault="00291F70" w:rsidP="00291F70">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 was generally impressed with the polish of student products in the class, showing an attention to clean editing in the writing process.</w:t>
            </w:r>
          </w:p>
          <w:p w14:paraId="09D087AE" w14:textId="77777777" w:rsidR="00291F70" w:rsidRDefault="00291F70" w:rsidP="00291F70">
            <w:pPr>
              <w:pStyle w:val="TableParagraph"/>
              <w:spacing w:before="7"/>
              <w:rPr>
                <w:rFonts w:asciiTheme="minorHAnsi" w:hAnsiTheme="minorHAnsi" w:cstheme="minorHAnsi"/>
                <w:sz w:val="20"/>
                <w:szCs w:val="20"/>
              </w:rPr>
            </w:pPr>
          </w:p>
          <w:p w14:paraId="1FF1D429" w14:textId="3572208D" w:rsidR="00291F70" w:rsidRDefault="00291F70" w:rsidP="00291F70">
            <w:pPr>
              <w:pStyle w:val="TableParagraph"/>
              <w:spacing w:before="7"/>
              <w:rPr>
                <w:rFonts w:asciiTheme="minorHAnsi" w:hAnsiTheme="minorHAnsi" w:cstheme="minorHAnsi"/>
                <w:sz w:val="20"/>
                <w:szCs w:val="20"/>
              </w:rPr>
            </w:pPr>
            <w:r w:rsidRPr="00F76AC4">
              <w:rPr>
                <w:rFonts w:asciiTheme="minorHAnsi" w:hAnsiTheme="minorHAnsi" w:cstheme="minorHAnsi"/>
                <w:b/>
                <w:bCs/>
                <w:color w:val="FF0000"/>
                <w:sz w:val="20"/>
                <w:szCs w:val="20"/>
              </w:rPr>
              <w:t>NOTE:</w:t>
            </w:r>
            <w:r w:rsidRPr="00F76AC4">
              <w:rPr>
                <w:rFonts w:asciiTheme="minorHAnsi" w:hAnsiTheme="minorHAnsi" w:cstheme="minorHAnsi"/>
                <w:color w:val="FF0000"/>
                <w:sz w:val="20"/>
                <w:szCs w:val="20"/>
              </w:rPr>
              <w:t xml:space="preserve"> </w:t>
            </w:r>
            <w:r>
              <w:rPr>
                <w:rFonts w:asciiTheme="minorHAnsi" w:hAnsiTheme="minorHAnsi" w:cstheme="minorHAnsi"/>
                <w:sz w:val="20"/>
                <w:szCs w:val="20"/>
              </w:rPr>
              <w:t>To better align with evolving ACEJMC standards in our discipline, we will be collapsing PLO 6 into PLO 5, to account for editing as part of the writing process in the future with a category called “writing and editing.”</w:t>
            </w:r>
            <w:r w:rsidR="00037B44">
              <w:rPr>
                <w:rFonts w:asciiTheme="minorHAnsi" w:hAnsiTheme="minorHAnsi" w:cstheme="minorHAnsi"/>
                <w:sz w:val="20"/>
                <w:szCs w:val="20"/>
              </w:rPr>
              <w:t xml:space="preserve"> We will discontinue this independent category, moving forward, and simply proceed with PLO 5 to account for both.</w:t>
            </w:r>
          </w:p>
          <w:p w14:paraId="2FE1DC67" w14:textId="77777777" w:rsidR="00291F70" w:rsidRDefault="00291F70" w:rsidP="00291F70">
            <w:pPr>
              <w:pStyle w:val="TableParagraph"/>
              <w:spacing w:before="7"/>
              <w:rPr>
                <w:rFonts w:asciiTheme="minorHAnsi" w:hAnsiTheme="minorHAnsi" w:cstheme="minorHAnsi"/>
                <w:sz w:val="20"/>
                <w:szCs w:val="20"/>
              </w:rPr>
            </w:pPr>
          </w:p>
        </w:tc>
      </w:tr>
      <w:tr w:rsidR="000707F4" w:rsidRPr="00687D0B" w14:paraId="14A671F7" w14:textId="77777777" w:rsidTr="004B46AE">
        <w:trPr>
          <w:trHeight w:val="512"/>
        </w:trPr>
        <w:tc>
          <w:tcPr>
            <w:tcW w:w="2700" w:type="dxa"/>
            <w:shd w:val="clear" w:color="auto" w:fill="FFFFFF" w:themeFill="background1"/>
          </w:tcPr>
          <w:p w14:paraId="11D7FDD6" w14:textId="77777777" w:rsidR="000707F4" w:rsidRDefault="000707F4" w:rsidP="000707F4">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lastRenderedPageBreak/>
              <w:t>20</w:t>
            </w:r>
            <w:r>
              <w:rPr>
                <w:rFonts w:asciiTheme="minorHAnsi" w:hAnsiTheme="minorHAnsi" w:cstheme="minorHAnsi"/>
                <w:b/>
                <w:bCs/>
                <w:sz w:val="20"/>
                <w:szCs w:val="20"/>
              </w:rPr>
              <w:t>24</w:t>
            </w:r>
            <w:r w:rsidRPr="00272BDB">
              <w:rPr>
                <w:rFonts w:asciiTheme="minorHAnsi" w:hAnsiTheme="minorHAnsi" w:cstheme="minorHAnsi"/>
                <w:b/>
                <w:bCs/>
                <w:sz w:val="20"/>
                <w:szCs w:val="20"/>
              </w:rPr>
              <w:t>-20</w:t>
            </w:r>
            <w:r>
              <w:rPr>
                <w:rFonts w:asciiTheme="minorHAnsi" w:hAnsiTheme="minorHAnsi" w:cstheme="minorHAnsi"/>
                <w:b/>
                <w:bCs/>
                <w:sz w:val="20"/>
                <w:szCs w:val="20"/>
              </w:rPr>
              <w:t>25</w:t>
            </w:r>
          </w:p>
          <w:p w14:paraId="2631C30D" w14:textId="77777777" w:rsidR="000707F4" w:rsidRDefault="000707F4" w:rsidP="000707F4">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5E148810" w14:textId="77777777" w:rsidR="000707F4" w:rsidRPr="004E1B6A" w:rsidRDefault="000707F4" w:rsidP="000707F4">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5</w:t>
            </w:r>
          </w:p>
          <w:p w14:paraId="6BA0F8D8" w14:textId="77777777" w:rsidR="000707F4" w:rsidRPr="00272BDB" w:rsidRDefault="000707F4" w:rsidP="00291F70">
            <w:pPr>
              <w:pStyle w:val="TableParagraph"/>
              <w:spacing w:before="7"/>
              <w:jc w:val="center"/>
              <w:rPr>
                <w:rFonts w:asciiTheme="minorHAnsi" w:hAnsiTheme="minorHAnsi" w:cstheme="minorHAnsi"/>
                <w:b/>
                <w:bCs/>
                <w:sz w:val="20"/>
                <w:szCs w:val="20"/>
              </w:rPr>
            </w:pPr>
          </w:p>
        </w:tc>
        <w:tc>
          <w:tcPr>
            <w:tcW w:w="11700" w:type="dxa"/>
            <w:shd w:val="clear" w:color="auto" w:fill="FFFFFF" w:themeFill="background1"/>
          </w:tcPr>
          <w:p w14:paraId="0523DD1A" w14:textId="77777777" w:rsidR="000707F4" w:rsidRDefault="00BC4CA2" w:rsidP="00291F70">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represents a project-based assignment. N=20.</w:t>
            </w:r>
          </w:p>
          <w:p w14:paraId="4BFF3914" w14:textId="77777777" w:rsidR="00BC4CA2" w:rsidRDefault="00BC4CA2" w:rsidP="00291F70">
            <w:pPr>
              <w:pStyle w:val="TableParagraph"/>
              <w:spacing w:before="7"/>
              <w:rPr>
                <w:rFonts w:asciiTheme="minorHAnsi" w:hAnsiTheme="minorHAnsi" w:cstheme="minorHAnsi"/>
                <w:sz w:val="20"/>
                <w:szCs w:val="20"/>
              </w:rPr>
            </w:pPr>
          </w:p>
          <w:p w14:paraId="26342D92" w14:textId="04673A04" w:rsidR="00936E6F" w:rsidRDefault="00936E6F" w:rsidP="00936E6F">
            <w:pPr>
              <w:pStyle w:val="TableParagraph"/>
              <w:spacing w:before="7"/>
              <w:rPr>
                <w:rFonts w:asciiTheme="minorHAnsi" w:hAnsiTheme="minorHAnsi" w:cstheme="minorHAnsi"/>
                <w:sz w:val="20"/>
                <w:szCs w:val="20"/>
              </w:rPr>
            </w:pPr>
            <w:r>
              <w:rPr>
                <w:rFonts w:asciiTheme="minorHAnsi" w:hAnsiTheme="minorHAnsi" w:cstheme="minorHAnsi"/>
                <w:sz w:val="20"/>
                <w:szCs w:val="20"/>
              </w:rPr>
              <w:t>Mean Performance 3.66 Capstone Project</w:t>
            </w:r>
            <w:r w:rsidR="00DF4187">
              <w:rPr>
                <w:rFonts w:asciiTheme="minorHAnsi" w:hAnsiTheme="minorHAnsi" w:cstheme="minorHAnsi"/>
                <w:sz w:val="20"/>
                <w:szCs w:val="20"/>
              </w:rPr>
              <w:t>—</w:t>
            </w:r>
            <w:proofErr w:type="gramStart"/>
            <w:r>
              <w:rPr>
                <w:rFonts w:asciiTheme="minorHAnsi" w:hAnsiTheme="minorHAnsi" w:cstheme="minorHAnsi"/>
                <w:sz w:val="20"/>
                <w:szCs w:val="20"/>
              </w:rPr>
              <w:t>Satisfactory</w:t>
            </w:r>
            <w:r w:rsidR="00DF4187">
              <w:rPr>
                <w:rFonts w:asciiTheme="minorHAnsi" w:hAnsiTheme="minorHAnsi" w:cstheme="minorHAnsi"/>
                <w:sz w:val="20"/>
                <w:szCs w:val="20"/>
              </w:rPr>
              <w:t>;</w:t>
            </w:r>
            <w:proofErr w:type="gramEnd"/>
            <w:r w:rsidR="00DF4187">
              <w:rPr>
                <w:rFonts w:asciiTheme="minorHAnsi" w:hAnsiTheme="minorHAnsi" w:cstheme="minorHAnsi"/>
                <w:sz w:val="20"/>
                <w:szCs w:val="20"/>
              </w:rPr>
              <w:t xml:space="preserve"> 100% attainment of the PLO the Satisfactory level</w:t>
            </w:r>
          </w:p>
          <w:p w14:paraId="66A6C082" w14:textId="77777777" w:rsidR="00936E6F" w:rsidRDefault="00936E6F" w:rsidP="00291F70">
            <w:pPr>
              <w:pStyle w:val="TableParagraph"/>
              <w:spacing w:before="7"/>
              <w:rPr>
                <w:rFonts w:asciiTheme="minorHAnsi" w:hAnsiTheme="minorHAnsi" w:cstheme="minorHAnsi"/>
                <w:sz w:val="20"/>
                <w:szCs w:val="20"/>
              </w:rPr>
            </w:pPr>
          </w:p>
          <w:p w14:paraId="7C890A5B" w14:textId="7F3B6A50" w:rsidR="00936E6F" w:rsidRDefault="00936E6F" w:rsidP="00936E6F">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committee noted that for this cohort, only one student had completed the major’s advanced writing course. In future capstones, there will be more additional students whose catalog included this curriculum change to help students balance academic writing with industry-focused writing. The course was added for those on the 2023 catalog forward. Among the comments were awkward phrasing and transitional language. It is also noted that generally the writing was clear and audience centric. Most of the projects needed attention in the areas of editing as all included noticeable grammatical/typographical errors. </w:t>
            </w:r>
          </w:p>
          <w:p w14:paraId="30E6E678" w14:textId="6039A744" w:rsidR="00936E6F" w:rsidRDefault="00936E6F" w:rsidP="00291F70">
            <w:pPr>
              <w:pStyle w:val="TableParagraph"/>
              <w:spacing w:before="7"/>
              <w:rPr>
                <w:rFonts w:asciiTheme="minorHAnsi" w:hAnsiTheme="minorHAnsi" w:cstheme="minorHAnsi"/>
                <w:sz w:val="20"/>
                <w:szCs w:val="20"/>
              </w:rPr>
            </w:pPr>
          </w:p>
          <w:p w14:paraId="29367435" w14:textId="77777777" w:rsidR="00BC4CA2" w:rsidRDefault="0036159F" w:rsidP="00291F70">
            <w:pPr>
              <w:pStyle w:val="TableParagraph"/>
              <w:spacing w:before="7"/>
              <w:rPr>
                <w:sz w:val="20"/>
                <w:szCs w:val="20"/>
              </w:rPr>
            </w:pPr>
            <w:r w:rsidRPr="00F17101">
              <w:rPr>
                <w:b/>
                <w:bCs/>
                <w:color w:val="EE0000"/>
                <w:sz w:val="20"/>
                <w:szCs w:val="20"/>
              </w:rPr>
              <w:t>NOTE:</w:t>
            </w:r>
            <w:r w:rsidRPr="00F17101">
              <w:rPr>
                <w:color w:val="EE0000"/>
                <w:sz w:val="20"/>
                <w:szCs w:val="20"/>
              </w:rPr>
              <w:t xml:space="preserve"> </w:t>
            </w:r>
            <w:r>
              <w:rPr>
                <w:sz w:val="20"/>
                <w:szCs w:val="20"/>
              </w:rPr>
              <w:t>All assessment measures for all concentrations utilize the same rubric as part of our ACEJMC course-embedded assessment system.</w:t>
            </w:r>
          </w:p>
          <w:p w14:paraId="222E0884" w14:textId="77777777" w:rsidR="005F4DF4" w:rsidRDefault="005F4DF4" w:rsidP="00291F70">
            <w:pPr>
              <w:pStyle w:val="TableParagraph"/>
              <w:spacing w:before="7"/>
              <w:rPr>
                <w:sz w:val="20"/>
                <w:szCs w:val="20"/>
              </w:rPr>
            </w:pPr>
          </w:p>
          <w:p w14:paraId="19776690" w14:textId="0368EF9B" w:rsidR="005F4DF4" w:rsidRDefault="00936E6F" w:rsidP="00291F70">
            <w:pPr>
              <w:pStyle w:val="TableParagraph"/>
              <w:spacing w:before="7"/>
              <w:rPr>
                <w:rFonts w:asciiTheme="minorHAnsi" w:hAnsiTheme="minorHAnsi" w:cstheme="minorHAnsi"/>
                <w:sz w:val="20"/>
                <w:szCs w:val="20"/>
              </w:rPr>
            </w:pPr>
            <w:r>
              <w:rPr>
                <w:rFonts w:asciiTheme="minorHAnsi" w:hAnsiTheme="minorHAnsi" w:cstheme="minorHAnsi"/>
                <w:b/>
                <w:bCs/>
                <w:color w:val="FF0000"/>
                <w:sz w:val="20"/>
                <w:szCs w:val="20"/>
              </w:rPr>
              <w:t xml:space="preserve">25-26 </w:t>
            </w:r>
            <w:r w:rsidR="005F4DF4" w:rsidRPr="00F76AC4">
              <w:rPr>
                <w:rFonts w:asciiTheme="minorHAnsi" w:hAnsiTheme="minorHAnsi" w:cstheme="minorHAnsi"/>
                <w:b/>
                <w:bCs/>
                <w:color w:val="FF0000"/>
                <w:sz w:val="20"/>
                <w:szCs w:val="20"/>
              </w:rPr>
              <w:t>NOTE:</w:t>
            </w:r>
            <w:r w:rsidR="005F4DF4" w:rsidRPr="00F76AC4">
              <w:rPr>
                <w:rFonts w:asciiTheme="minorHAnsi" w:hAnsiTheme="minorHAnsi" w:cstheme="minorHAnsi"/>
                <w:color w:val="FF0000"/>
                <w:sz w:val="20"/>
                <w:szCs w:val="20"/>
              </w:rPr>
              <w:t xml:space="preserve"> </w:t>
            </w:r>
            <w:r w:rsidR="005F4DF4">
              <w:rPr>
                <w:rFonts w:asciiTheme="minorHAnsi" w:hAnsiTheme="minorHAnsi" w:cstheme="minorHAnsi"/>
                <w:sz w:val="20"/>
                <w:szCs w:val="20"/>
              </w:rPr>
              <w:t xml:space="preserve">To better align with evolving ACEJMC standards in our discipline, we will discontinue this independent category, and align </w:t>
            </w:r>
            <w:r>
              <w:rPr>
                <w:rFonts w:asciiTheme="minorHAnsi" w:hAnsiTheme="minorHAnsi" w:cstheme="minorHAnsi"/>
                <w:sz w:val="20"/>
                <w:szCs w:val="20"/>
              </w:rPr>
              <w:t xml:space="preserve">editing </w:t>
            </w:r>
            <w:r w:rsidR="005F4DF4">
              <w:rPr>
                <w:rFonts w:asciiTheme="minorHAnsi" w:hAnsiTheme="minorHAnsi" w:cstheme="minorHAnsi"/>
                <w:sz w:val="20"/>
                <w:szCs w:val="20"/>
              </w:rPr>
              <w:t xml:space="preserve">as part of our considerations </w:t>
            </w:r>
            <w:r>
              <w:rPr>
                <w:rFonts w:asciiTheme="minorHAnsi" w:hAnsiTheme="minorHAnsi" w:cstheme="minorHAnsi"/>
                <w:sz w:val="20"/>
                <w:szCs w:val="20"/>
              </w:rPr>
              <w:t xml:space="preserve">in the writing </w:t>
            </w:r>
            <w:r w:rsidR="005F4DF4">
              <w:rPr>
                <w:rFonts w:asciiTheme="minorHAnsi" w:hAnsiTheme="minorHAnsi" w:cstheme="minorHAnsi"/>
                <w:sz w:val="20"/>
                <w:szCs w:val="20"/>
              </w:rPr>
              <w:t>PLO</w:t>
            </w:r>
            <w:r>
              <w:rPr>
                <w:rFonts w:asciiTheme="minorHAnsi" w:hAnsiTheme="minorHAnsi" w:cstheme="minorHAnsi"/>
                <w:sz w:val="20"/>
                <w:szCs w:val="20"/>
              </w:rPr>
              <w:t xml:space="preserve"> and tools and technologies PLO&gt;</w:t>
            </w:r>
          </w:p>
        </w:tc>
      </w:tr>
    </w:tbl>
    <w:p w14:paraId="566B92A2" w14:textId="77777777" w:rsidR="004A15A5" w:rsidRDefault="004A15A5" w:rsidP="006B5BD9">
      <w:pPr>
        <w:spacing w:before="4"/>
        <w:jc w:val="center"/>
        <w:rPr>
          <w:b/>
          <w:bCs/>
          <w:sz w:val="32"/>
          <w:szCs w:val="32"/>
        </w:rPr>
      </w:pP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00"/>
        <w:gridCol w:w="11700"/>
      </w:tblGrid>
      <w:tr w:rsidR="006B5BD9" w:rsidRPr="00687D0B" w14:paraId="6CA600F9" w14:textId="77777777" w:rsidTr="004B46AE">
        <w:trPr>
          <w:trHeight w:val="891"/>
        </w:trPr>
        <w:tc>
          <w:tcPr>
            <w:tcW w:w="2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52BAB937" w14:textId="7C7DB73F" w:rsidR="006B5BD9" w:rsidRPr="00272BDB" w:rsidRDefault="004A15A5" w:rsidP="004B46AE">
            <w:pPr>
              <w:rPr>
                <w:rFonts w:asciiTheme="minorHAnsi" w:eastAsiaTheme="minorHAnsi" w:hAnsiTheme="minorHAnsi" w:cstheme="minorHAnsi"/>
                <w:b/>
                <w:bCs/>
                <w:color w:val="FFFFFF" w:themeColor="background1"/>
                <w:sz w:val="20"/>
                <w:szCs w:val="20"/>
              </w:rPr>
            </w:pPr>
            <w:r>
              <w:rPr>
                <w:b/>
                <w:bCs/>
                <w:sz w:val="32"/>
                <w:szCs w:val="32"/>
              </w:rPr>
              <w:br w:type="page"/>
            </w:r>
            <w:r w:rsidR="006B5BD9">
              <w:rPr>
                <w:rFonts w:asciiTheme="minorHAnsi" w:eastAsiaTheme="minorHAnsi" w:hAnsiTheme="minorHAnsi" w:cstheme="minorHAnsi"/>
                <w:b/>
                <w:bCs/>
                <w:sz w:val="20"/>
                <w:szCs w:val="20"/>
              </w:rPr>
              <w:t>PLO 6: Expected Outcome</w:t>
            </w:r>
          </w:p>
        </w:tc>
        <w:tc>
          <w:tcPr>
            <w:tcW w:w="11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3DFEE6DA" w14:textId="77777777" w:rsidR="000707F4" w:rsidRDefault="000707F4" w:rsidP="000707F4">
            <w:pPr>
              <w:pStyle w:val="NoSpacing"/>
              <w:rPr>
                <w:rFonts w:asciiTheme="minorHAnsi" w:eastAsiaTheme="minorHAnsi" w:hAnsiTheme="minorHAnsi" w:cstheme="minorHAnsi"/>
                <w:color w:val="EE0000"/>
                <w:sz w:val="20"/>
                <w:szCs w:val="20"/>
              </w:rPr>
            </w:pPr>
            <w:r w:rsidRPr="007E6409">
              <w:rPr>
                <w:rFonts w:asciiTheme="minorHAnsi" w:eastAsiaTheme="minorHAnsi" w:hAnsiTheme="minorHAnsi" w:cstheme="minorHAnsi"/>
                <w:b/>
                <w:bCs/>
                <w:color w:val="EE0000"/>
                <w:sz w:val="20"/>
                <w:szCs w:val="20"/>
              </w:rPr>
              <w:t>24-25 NOTE:</w:t>
            </w:r>
            <w:r>
              <w:rPr>
                <w:rFonts w:asciiTheme="minorHAnsi" w:eastAsiaTheme="minorHAnsi" w:hAnsiTheme="minorHAnsi" w:cstheme="minorHAnsi"/>
                <w:color w:val="EE0000"/>
                <w:sz w:val="20"/>
                <w:szCs w:val="20"/>
              </w:rPr>
              <w:t xml:space="preserve"> Evolving ACEJMC nomenclature alignment</w:t>
            </w:r>
          </w:p>
          <w:p w14:paraId="6060623F" w14:textId="76EB20AB" w:rsidR="006B5BD9" w:rsidRPr="00FD0DCD" w:rsidRDefault="000707F4" w:rsidP="000707F4">
            <w:pPr>
              <w:pStyle w:val="NoSpacing"/>
              <w:rPr>
                <w:rFonts w:asciiTheme="minorHAnsi" w:eastAsiaTheme="minorHAnsi" w:hAnsiTheme="minorHAnsi" w:cstheme="minorHAnsi"/>
                <w:sz w:val="20"/>
                <w:szCs w:val="20"/>
              </w:rPr>
            </w:pPr>
            <w:r>
              <w:rPr>
                <w:rFonts w:asciiTheme="minorHAnsi" w:eastAsiaTheme="minorHAnsi" w:hAnsiTheme="minorHAnsi" w:cstheme="minorHAnsi"/>
                <w:color w:val="EE0000"/>
                <w:sz w:val="20"/>
                <w:szCs w:val="20"/>
              </w:rPr>
              <w:t>Tools and Technology—Student will employ tools and technologies, ethically and responsibly, to enhance access while protecting intellectual rights and privacy</w:t>
            </w:r>
          </w:p>
        </w:tc>
      </w:tr>
      <w:tr w:rsidR="00541454" w:rsidRPr="00687D0B" w14:paraId="28CEFF8C" w14:textId="77777777" w:rsidTr="004B46AE">
        <w:trPr>
          <w:trHeight w:val="891"/>
        </w:trPr>
        <w:tc>
          <w:tcPr>
            <w:tcW w:w="2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3780347D" w14:textId="77777777" w:rsidR="00541454" w:rsidRPr="00272BDB" w:rsidRDefault="00541454" w:rsidP="00541454">
            <w:pPr>
              <w:jc w:val="center"/>
              <w:rPr>
                <w:rFonts w:asciiTheme="minorHAnsi" w:eastAsiaTheme="minorHAnsi" w:hAnsiTheme="minorHAnsi" w:cstheme="minorHAnsi"/>
                <w:b/>
                <w:bCs/>
                <w:sz w:val="20"/>
                <w:szCs w:val="20"/>
              </w:rPr>
            </w:pPr>
            <w:r>
              <w:rPr>
                <w:rFonts w:asciiTheme="minorHAnsi" w:eastAsiaTheme="minorHAnsi" w:hAnsiTheme="minorHAnsi" w:cstheme="minorHAnsi"/>
                <w:b/>
                <w:bCs/>
                <w:sz w:val="20"/>
                <w:szCs w:val="20"/>
              </w:rPr>
              <w:t>Method of Measurement (describe assessment tool and identify goal)</w:t>
            </w:r>
          </w:p>
        </w:tc>
        <w:tc>
          <w:tcPr>
            <w:tcW w:w="11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4F133013" w14:textId="77777777" w:rsidR="00541454" w:rsidRDefault="00541454" w:rsidP="00541454">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Traditionally, t</w:t>
            </w:r>
            <w:r w:rsidRPr="00043FC0">
              <w:rPr>
                <w:rFonts w:asciiTheme="minorHAnsi" w:eastAsiaTheme="minorHAnsi" w:hAnsiTheme="minorHAnsi" w:cstheme="minorHAnsi"/>
                <w:sz w:val="20"/>
                <w:szCs w:val="20"/>
              </w:rPr>
              <w:t xml:space="preserve">wo assessors used a descriptive rubric to grade the students’ projects with the object of a score of 4, or "above average." </w:t>
            </w:r>
          </w:p>
          <w:p w14:paraId="2E2820CB" w14:textId="77777777" w:rsidR="00541454" w:rsidRDefault="00541454" w:rsidP="00541454">
            <w:pPr>
              <w:pStyle w:val="NoSpacing"/>
              <w:rPr>
                <w:rFonts w:asciiTheme="minorHAnsi" w:eastAsiaTheme="minorHAnsi" w:hAnsiTheme="minorHAnsi" w:cstheme="minorHAnsi"/>
                <w:sz w:val="20"/>
                <w:szCs w:val="20"/>
              </w:rPr>
            </w:pPr>
          </w:p>
          <w:p w14:paraId="547EE80F" w14:textId="77777777" w:rsidR="00541454" w:rsidRDefault="00541454" w:rsidP="00541454">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In response to our provisional assessment from ACEJMC in December 2019, the department migrated to a 3-person review team that now includes an advisory board member from the industry to provide industry-current perspective on the work, which better aligns us with ACEJMC accreditation expectations on assessment during the 2020-2021 Academic year. Additional notes from the accreditation visit inform committee recommendations throughout this report.</w:t>
            </w:r>
          </w:p>
          <w:p w14:paraId="239958E6" w14:textId="77777777" w:rsidR="00541454" w:rsidRDefault="00541454" w:rsidP="00541454">
            <w:pPr>
              <w:pStyle w:val="NoSpacing"/>
              <w:rPr>
                <w:rFonts w:asciiTheme="minorHAnsi" w:eastAsiaTheme="minorHAnsi" w:hAnsiTheme="minorHAnsi" w:cstheme="minorHAnsi"/>
                <w:sz w:val="20"/>
                <w:szCs w:val="20"/>
              </w:rPr>
            </w:pPr>
          </w:p>
          <w:p w14:paraId="4CF4340A" w14:textId="77777777" w:rsidR="00541454" w:rsidRDefault="00541454" w:rsidP="00541454">
            <w:pPr>
              <w:pStyle w:val="NoSpacing"/>
              <w:rPr>
                <w:rFonts w:asciiTheme="minorHAnsi" w:eastAsiaTheme="minorHAnsi" w:hAnsiTheme="minorHAnsi" w:cstheme="minorHAnsi"/>
                <w:sz w:val="20"/>
                <w:szCs w:val="20"/>
              </w:rPr>
            </w:pPr>
            <w:r w:rsidRPr="00043FC0">
              <w:rPr>
                <w:rFonts w:asciiTheme="minorHAnsi" w:eastAsiaTheme="minorHAnsi" w:hAnsiTheme="minorHAnsi" w:cstheme="minorHAnsi"/>
                <w:sz w:val="20"/>
                <w:szCs w:val="20"/>
              </w:rPr>
              <w:t>The rubric rated student performance on a scale of 1 to 5 (unacceptable = 1-2; satisfactory = 3; above average = 4; and exceptional = 5</w:t>
            </w:r>
          </w:p>
          <w:p w14:paraId="4F7D3E38" w14:textId="77777777" w:rsidR="00541454" w:rsidRDefault="00541454" w:rsidP="00541454">
            <w:pPr>
              <w:pStyle w:val="NoSpacing"/>
              <w:rPr>
                <w:rFonts w:asciiTheme="minorHAnsi" w:eastAsiaTheme="minorHAnsi" w:hAnsiTheme="minorHAnsi" w:cstheme="minorHAnsi"/>
                <w:sz w:val="20"/>
                <w:szCs w:val="20"/>
              </w:rPr>
            </w:pPr>
          </w:p>
          <w:p w14:paraId="12C8DB57" w14:textId="77777777" w:rsidR="00541454" w:rsidRDefault="00541454" w:rsidP="00541454">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To determine overall effectiveness of achievement of learning outcome, the committee tabulates overall achievement of “above average” work on percentage among the population of broadcast (now digital media production) students.</w:t>
            </w:r>
          </w:p>
          <w:p w14:paraId="3E9348C9" w14:textId="77777777" w:rsidR="00541454" w:rsidRDefault="00541454" w:rsidP="00541454">
            <w:pPr>
              <w:pStyle w:val="NoSpacing"/>
              <w:rPr>
                <w:rFonts w:asciiTheme="minorHAnsi" w:eastAsiaTheme="minorHAnsi" w:hAnsiTheme="minorHAnsi" w:cstheme="minorHAnsi"/>
                <w:sz w:val="20"/>
                <w:szCs w:val="20"/>
              </w:rPr>
            </w:pPr>
          </w:p>
          <w:p w14:paraId="6C8A21AB" w14:textId="77777777" w:rsidR="00541454" w:rsidRDefault="00541454" w:rsidP="00541454">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Attainment levels – 100-90 – exceptional; 89-80 – above average; 79-70 – satisfactory; 69 and below – unacceptable.</w:t>
            </w:r>
          </w:p>
          <w:p w14:paraId="05D1E968" w14:textId="77777777" w:rsidR="00BC4CA2" w:rsidRDefault="00BC4CA2" w:rsidP="00541454">
            <w:pPr>
              <w:pStyle w:val="NoSpacing"/>
              <w:rPr>
                <w:rFonts w:asciiTheme="minorHAnsi" w:eastAsiaTheme="minorHAnsi" w:hAnsiTheme="minorHAnsi" w:cstheme="minorHAnsi"/>
                <w:sz w:val="20"/>
                <w:szCs w:val="20"/>
              </w:rPr>
            </w:pPr>
          </w:p>
          <w:p w14:paraId="4C6A65C4" w14:textId="60F3E6D6" w:rsidR="00BC4CA2" w:rsidRPr="00FD0DCD" w:rsidRDefault="00BC4CA2" w:rsidP="00541454">
            <w:pPr>
              <w:pStyle w:val="NoSpacing"/>
              <w:rPr>
                <w:rFonts w:asciiTheme="minorHAnsi" w:eastAsiaTheme="minorHAnsi" w:hAnsiTheme="minorHAnsi" w:cstheme="minorHAnsi"/>
                <w:sz w:val="20"/>
                <w:szCs w:val="20"/>
              </w:rPr>
            </w:pPr>
            <w:r w:rsidRPr="007E6409">
              <w:rPr>
                <w:rFonts w:asciiTheme="minorHAnsi" w:eastAsiaTheme="minorHAnsi" w:hAnsiTheme="minorHAnsi" w:cstheme="minorHAnsi"/>
                <w:b/>
                <w:bCs/>
                <w:color w:val="EE0000"/>
                <w:sz w:val="20"/>
                <w:szCs w:val="20"/>
              </w:rPr>
              <w:t>2</w:t>
            </w:r>
            <w:r>
              <w:rPr>
                <w:rFonts w:asciiTheme="minorHAnsi" w:eastAsiaTheme="minorHAnsi" w:hAnsiTheme="minorHAnsi" w:cstheme="minorHAnsi"/>
                <w:b/>
                <w:bCs/>
                <w:color w:val="EE0000"/>
                <w:sz w:val="20"/>
                <w:szCs w:val="20"/>
              </w:rPr>
              <w:t xml:space="preserve">5-26 </w:t>
            </w:r>
            <w:r w:rsidRPr="007E6409">
              <w:rPr>
                <w:rFonts w:asciiTheme="minorHAnsi" w:eastAsiaTheme="minorHAnsi" w:hAnsiTheme="minorHAnsi" w:cstheme="minorHAnsi"/>
                <w:b/>
                <w:bCs/>
                <w:color w:val="EE0000"/>
                <w:sz w:val="20"/>
                <w:szCs w:val="20"/>
              </w:rPr>
              <w:t>NOTE:</w:t>
            </w:r>
            <w:r>
              <w:rPr>
                <w:rFonts w:asciiTheme="minorHAnsi" w:eastAsiaTheme="minorHAnsi" w:hAnsiTheme="minorHAnsi" w:cstheme="minorHAnsi"/>
                <w:b/>
                <w:bCs/>
                <w:color w:val="EE0000"/>
                <w:sz w:val="20"/>
                <w:szCs w:val="20"/>
              </w:rPr>
              <w:t xml:space="preserve"> </w:t>
            </w:r>
            <w:r>
              <w:rPr>
                <w:rFonts w:asciiTheme="minorHAnsi" w:eastAsiaTheme="minorHAnsi" w:hAnsiTheme="minorHAnsi" w:cstheme="minorHAnsi"/>
                <w:color w:val="EE0000"/>
                <w:sz w:val="20"/>
                <w:szCs w:val="20"/>
              </w:rPr>
              <w:t xml:space="preserve">To align with our course-embedded assessment language, the rubric for 25-26 used the following scale: </w:t>
            </w:r>
            <w:r w:rsidRPr="00052BF0">
              <w:rPr>
                <w:rFonts w:asciiTheme="minorHAnsi" w:eastAsiaTheme="minorHAnsi" w:hAnsiTheme="minorHAnsi" w:cstheme="minorHAnsi"/>
                <w:color w:val="EE0000"/>
                <w:sz w:val="20"/>
                <w:szCs w:val="20"/>
              </w:rPr>
              <w:t>1 to 5 (not industry ready =1; slightly industry ready = 2; approaching industry ready = 3; nearly industry ready = 4; and industry ready = 5</w:t>
            </w:r>
            <w:r>
              <w:rPr>
                <w:rFonts w:asciiTheme="minorHAnsi" w:eastAsiaTheme="minorHAnsi" w:hAnsiTheme="minorHAnsi" w:cstheme="minorHAnsi"/>
                <w:color w:val="EE0000"/>
                <w:sz w:val="20"/>
                <w:szCs w:val="20"/>
              </w:rPr>
              <w:t>).</w:t>
            </w:r>
          </w:p>
        </w:tc>
      </w:tr>
      <w:tr w:rsidR="006B5BD9" w:rsidRPr="00687D0B" w14:paraId="368CB0C5" w14:textId="77777777" w:rsidTr="004B46AE">
        <w:trPr>
          <w:trHeight w:val="512"/>
        </w:trPr>
        <w:tc>
          <w:tcPr>
            <w:tcW w:w="2700" w:type="dxa"/>
            <w:tcBorders>
              <w:top w:val="single" w:sz="12" w:space="0" w:color="000000"/>
            </w:tcBorders>
            <w:shd w:val="clear" w:color="auto" w:fill="FFFFFF" w:themeFill="background1"/>
          </w:tcPr>
          <w:p w14:paraId="282E748E" w14:textId="77777777" w:rsidR="006B5BD9" w:rsidRDefault="006B5BD9" w:rsidP="004B46AE">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17</w:t>
            </w:r>
            <w:r w:rsidRPr="00272BDB">
              <w:rPr>
                <w:rFonts w:asciiTheme="minorHAnsi" w:hAnsiTheme="minorHAnsi" w:cstheme="minorHAnsi"/>
                <w:b/>
                <w:bCs/>
                <w:sz w:val="20"/>
                <w:szCs w:val="20"/>
              </w:rPr>
              <w:t>-20</w:t>
            </w:r>
            <w:r>
              <w:rPr>
                <w:rFonts w:asciiTheme="minorHAnsi" w:hAnsiTheme="minorHAnsi" w:cstheme="minorHAnsi"/>
                <w:b/>
                <w:bCs/>
                <w:sz w:val="20"/>
                <w:szCs w:val="20"/>
              </w:rPr>
              <w:t>18</w:t>
            </w:r>
          </w:p>
          <w:p w14:paraId="193A2522" w14:textId="77777777" w:rsidR="006B5BD9" w:rsidRDefault="006B5BD9" w:rsidP="004B46AE">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66AF5002" w14:textId="77777777" w:rsidR="006B5BD9" w:rsidRPr="004E1B6A" w:rsidRDefault="006B5BD9" w:rsidP="004B46AE">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w:t>
            </w:r>
            <w:r>
              <w:rPr>
                <w:rFonts w:asciiTheme="minorHAnsi" w:hAnsiTheme="minorHAnsi" w:cstheme="minorHAnsi"/>
                <w:b/>
                <w:bCs/>
                <w:color w:val="FF0000"/>
                <w:sz w:val="20"/>
                <w:szCs w:val="20"/>
              </w:rPr>
              <w:t>18</w:t>
            </w:r>
          </w:p>
          <w:p w14:paraId="6E9D4194" w14:textId="77777777" w:rsidR="006B5BD9" w:rsidRPr="00272BDB" w:rsidRDefault="006B5BD9" w:rsidP="004B46AE">
            <w:pPr>
              <w:pStyle w:val="TableParagraph"/>
              <w:spacing w:before="7"/>
              <w:rPr>
                <w:rFonts w:asciiTheme="minorHAnsi" w:hAnsiTheme="minorHAnsi" w:cstheme="minorHAnsi"/>
                <w:b/>
                <w:bCs/>
                <w:sz w:val="20"/>
                <w:szCs w:val="20"/>
              </w:rPr>
            </w:pPr>
          </w:p>
        </w:tc>
        <w:tc>
          <w:tcPr>
            <w:tcW w:w="11700" w:type="dxa"/>
            <w:tcBorders>
              <w:top w:val="single" w:sz="12" w:space="0" w:color="000000"/>
            </w:tcBorders>
            <w:shd w:val="clear" w:color="auto" w:fill="FFFFFF" w:themeFill="background1"/>
          </w:tcPr>
          <w:p w14:paraId="1E2B3FBA" w14:textId="12DE437E" w:rsidR="006B5BD9" w:rsidRDefault="00387929" w:rsidP="004B46AE">
            <w:pPr>
              <w:pStyle w:val="TableParagraph"/>
              <w:spacing w:before="7"/>
              <w:rPr>
                <w:rFonts w:asciiTheme="minorHAnsi" w:hAnsiTheme="minorHAnsi" w:cstheme="minorHAnsi"/>
                <w:sz w:val="20"/>
                <w:szCs w:val="20"/>
              </w:rPr>
            </w:pPr>
            <w:r w:rsidRPr="00387929">
              <w:rPr>
                <w:rFonts w:asciiTheme="minorHAnsi" w:hAnsiTheme="minorHAnsi" w:cstheme="minorHAnsi"/>
                <w:sz w:val="20"/>
                <w:szCs w:val="20"/>
              </w:rPr>
              <w:t>Ca</w:t>
            </w:r>
            <w:r>
              <w:rPr>
                <w:rFonts w:asciiTheme="minorHAnsi" w:hAnsiTheme="minorHAnsi" w:cstheme="minorHAnsi"/>
                <w:sz w:val="20"/>
                <w:szCs w:val="20"/>
              </w:rPr>
              <w:t>p</w:t>
            </w:r>
            <w:r w:rsidRPr="00387929">
              <w:rPr>
                <w:rFonts w:asciiTheme="minorHAnsi" w:hAnsiTheme="minorHAnsi" w:cstheme="minorHAnsi"/>
                <w:sz w:val="20"/>
                <w:szCs w:val="20"/>
              </w:rPr>
              <w:t>stone project 88%</w:t>
            </w:r>
            <w:r w:rsidR="00310139">
              <w:rPr>
                <w:rFonts w:asciiTheme="minorHAnsi" w:hAnsiTheme="minorHAnsi" w:cstheme="minorHAnsi"/>
                <w:sz w:val="20"/>
                <w:szCs w:val="20"/>
              </w:rPr>
              <w:t>,</w:t>
            </w:r>
            <w:r w:rsidRPr="00387929">
              <w:rPr>
                <w:rFonts w:asciiTheme="minorHAnsi" w:hAnsiTheme="minorHAnsi" w:cstheme="minorHAnsi"/>
                <w:sz w:val="20"/>
                <w:szCs w:val="20"/>
              </w:rPr>
              <w:t xml:space="preserve"> hence "above average"</w:t>
            </w:r>
          </w:p>
          <w:p w14:paraId="31092DF7" w14:textId="77777777" w:rsidR="006C3C30" w:rsidRDefault="006C3C30" w:rsidP="004B46AE">
            <w:pPr>
              <w:pStyle w:val="TableParagraph"/>
              <w:spacing w:before="7"/>
              <w:rPr>
                <w:rFonts w:asciiTheme="minorHAnsi" w:hAnsiTheme="minorHAnsi" w:cstheme="minorHAnsi"/>
                <w:sz w:val="20"/>
                <w:szCs w:val="20"/>
              </w:rPr>
            </w:pPr>
          </w:p>
          <w:p w14:paraId="73CFF04B" w14:textId="5BED17AB" w:rsidR="00310139" w:rsidRDefault="006C3C30" w:rsidP="004B46AE">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committee noted a solid performance in demonstrated use and aptitude with industry-specific technology. </w:t>
            </w:r>
          </w:p>
          <w:p w14:paraId="107FB94E" w14:textId="77777777" w:rsidR="006C3C30" w:rsidRDefault="006C3C30" w:rsidP="004B46AE">
            <w:pPr>
              <w:pStyle w:val="TableParagraph"/>
              <w:spacing w:before="7"/>
              <w:rPr>
                <w:rFonts w:asciiTheme="minorHAnsi" w:hAnsiTheme="minorHAnsi" w:cstheme="minorHAnsi"/>
                <w:sz w:val="20"/>
                <w:szCs w:val="20"/>
              </w:rPr>
            </w:pPr>
          </w:p>
          <w:p w14:paraId="5C1AECC1" w14:textId="12E12994" w:rsidR="006C3C30" w:rsidRDefault="006C3C30" w:rsidP="004B46AE">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While no recommendations for changes are noted, the committee is charged with monitoring performance next year to ensure continued </w:t>
            </w:r>
            <w:r>
              <w:rPr>
                <w:rFonts w:asciiTheme="minorHAnsi" w:hAnsiTheme="minorHAnsi" w:cstheme="minorHAnsi"/>
                <w:sz w:val="20"/>
                <w:szCs w:val="20"/>
              </w:rPr>
              <w:lastRenderedPageBreak/>
              <w:t>proficiency among graduates.</w:t>
            </w:r>
          </w:p>
          <w:p w14:paraId="7C38821B" w14:textId="77777777" w:rsidR="006B5BD9" w:rsidRDefault="006B5BD9" w:rsidP="004B46AE">
            <w:pPr>
              <w:pStyle w:val="TableParagraph"/>
              <w:spacing w:before="7"/>
              <w:rPr>
                <w:rFonts w:asciiTheme="minorHAnsi" w:hAnsiTheme="minorHAnsi" w:cstheme="minorHAnsi"/>
                <w:sz w:val="20"/>
                <w:szCs w:val="20"/>
              </w:rPr>
            </w:pPr>
          </w:p>
          <w:p w14:paraId="1EE44736" w14:textId="77777777" w:rsidR="006B5BD9" w:rsidRPr="001B1207" w:rsidRDefault="006B5BD9" w:rsidP="004B46AE">
            <w:pPr>
              <w:pStyle w:val="TableParagraph"/>
              <w:spacing w:before="7"/>
              <w:rPr>
                <w:rFonts w:asciiTheme="minorHAnsi" w:hAnsiTheme="minorHAnsi" w:cstheme="minorHAnsi"/>
                <w:sz w:val="20"/>
                <w:szCs w:val="20"/>
              </w:rPr>
            </w:pPr>
          </w:p>
        </w:tc>
      </w:tr>
      <w:tr w:rsidR="006B5BD9" w:rsidRPr="00687D0B" w14:paraId="7CD46793" w14:textId="77777777" w:rsidTr="004B46AE">
        <w:trPr>
          <w:trHeight w:val="512"/>
        </w:trPr>
        <w:tc>
          <w:tcPr>
            <w:tcW w:w="2700" w:type="dxa"/>
            <w:shd w:val="clear" w:color="auto" w:fill="FFFFFF" w:themeFill="background1"/>
          </w:tcPr>
          <w:p w14:paraId="4E663A5A" w14:textId="77777777" w:rsidR="006B5BD9" w:rsidRDefault="006B5BD9" w:rsidP="004B46AE">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lastRenderedPageBreak/>
              <w:t>20</w:t>
            </w:r>
            <w:r>
              <w:rPr>
                <w:rFonts w:asciiTheme="minorHAnsi" w:hAnsiTheme="minorHAnsi" w:cstheme="minorHAnsi"/>
                <w:b/>
                <w:bCs/>
                <w:sz w:val="20"/>
                <w:szCs w:val="20"/>
              </w:rPr>
              <w:t>18</w:t>
            </w:r>
            <w:r w:rsidRPr="00272BDB">
              <w:rPr>
                <w:rFonts w:asciiTheme="minorHAnsi" w:hAnsiTheme="minorHAnsi" w:cstheme="minorHAnsi"/>
                <w:b/>
                <w:bCs/>
                <w:sz w:val="20"/>
                <w:szCs w:val="20"/>
              </w:rPr>
              <w:t>-20</w:t>
            </w:r>
            <w:r>
              <w:rPr>
                <w:rFonts w:asciiTheme="minorHAnsi" w:hAnsiTheme="minorHAnsi" w:cstheme="minorHAnsi"/>
                <w:b/>
                <w:bCs/>
                <w:sz w:val="20"/>
                <w:szCs w:val="20"/>
              </w:rPr>
              <w:t>19</w:t>
            </w:r>
          </w:p>
          <w:p w14:paraId="42D95ECB" w14:textId="77777777" w:rsidR="006B5BD9" w:rsidRDefault="006B5BD9" w:rsidP="004B46AE">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28167241" w14:textId="77777777" w:rsidR="006B5BD9" w:rsidRPr="004E1B6A" w:rsidRDefault="006B5BD9" w:rsidP="004B46AE">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w:t>
            </w:r>
            <w:r>
              <w:rPr>
                <w:rFonts w:asciiTheme="minorHAnsi" w:hAnsiTheme="minorHAnsi" w:cstheme="minorHAnsi"/>
                <w:b/>
                <w:bCs/>
                <w:color w:val="FF0000"/>
                <w:sz w:val="20"/>
                <w:szCs w:val="20"/>
              </w:rPr>
              <w:t>19</w:t>
            </w:r>
          </w:p>
          <w:p w14:paraId="0029FFA9" w14:textId="77777777" w:rsidR="006B5BD9" w:rsidRPr="00272BDB" w:rsidRDefault="006B5BD9" w:rsidP="004B46AE">
            <w:pPr>
              <w:pStyle w:val="TableParagraph"/>
              <w:spacing w:before="7"/>
              <w:jc w:val="center"/>
              <w:rPr>
                <w:rFonts w:asciiTheme="minorHAnsi" w:hAnsiTheme="minorHAnsi" w:cstheme="minorHAnsi"/>
                <w:b/>
                <w:bCs/>
                <w:sz w:val="20"/>
                <w:szCs w:val="20"/>
              </w:rPr>
            </w:pPr>
          </w:p>
        </w:tc>
        <w:tc>
          <w:tcPr>
            <w:tcW w:w="11700" w:type="dxa"/>
            <w:shd w:val="clear" w:color="auto" w:fill="FFFFFF" w:themeFill="background1"/>
          </w:tcPr>
          <w:p w14:paraId="262BF73F" w14:textId="77777777" w:rsidR="006B5BD9" w:rsidRDefault="00387929" w:rsidP="004B46AE">
            <w:pPr>
              <w:pStyle w:val="TableParagraph"/>
              <w:spacing w:before="7"/>
              <w:rPr>
                <w:rFonts w:asciiTheme="minorHAnsi" w:hAnsiTheme="minorHAnsi" w:cstheme="minorHAnsi"/>
                <w:sz w:val="20"/>
                <w:szCs w:val="20"/>
              </w:rPr>
            </w:pPr>
            <w:r w:rsidRPr="00387929">
              <w:rPr>
                <w:rFonts w:asciiTheme="minorHAnsi" w:hAnsiTheme="minorHAnsi" w:cstheme="minorHAnsi"/>
                <w:sz w:val="20"/>
                <w:szCs w:val="20"/>
              </w:rPr>
              <w:t>Capstone project 96%</w:t>
            </w:r>
            <w:r w:rsidR="00310139">
              <w:rPr>
                <w:rFonts w:asciiTheme="minorHAnsi" w:hAnsiTheme="minorHAnsi" w:cstheme="minorHAnsi"/>
                <w:sz w:val="20"/>
                <w:szCs w:val="20"/>
              </w:rPr>
              <w:t>,</w:t>
            </w:r>
            <w:r w:rsidRPr="00387929">
              <w:rPr>
                <w:rFonts w:asciiTheme="minorHAnsi" w:hAnsiTheme="minorHAnsi" w:cstheme="minorHAnsi"/>
                <w:sz w:val="20"/>
                <w:szCs w:val="20"/>
              </w:rPr>
              <w:t xml:space="preserve"> hence "exceptional"</w:t>
            </w:r>
          </w:p>
          <w:p w14:paraId="4B9A4EA6" w14:textId="77777777" w:rsidR="006C3C30" w:rsidRDefault="006C3C30" w:rsidP="004B46AE">
            <w:pPr>
              <w:pStyle w:val="TableParagraph"/>
              <w:spacing w:before="7"/>
              <w:rPr>
                <w:rFonts w:asciiTheme="minorHAnsi" w:hAnsiTheme="minorHAnsi" w:cstheme="minorHAnsi"/>
                <w:sz w:val="20"/>
                <w:szCs w:val="20"/>
              </w:rPr>
            </w:pPr>
          </w:p>
          <w:p w14:paraId="0E881198" w14:textId="77777777" w:rsidR="006C3C30" w:rsidRDefault="006C3C30" w:rsidP="004B46AE">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committee notes a solid improvement in demonstrated proficiency with industry technology. </w:t>
            </w:r>
          </w:p>
          <w:p w14:paraId="4946B54A" w14:textId="77777777" w:rsidR="006C3C30" w:rsidRDefault="006C3C30" w:rsidP="004B46AE">
            <w:pPr>
              <w:pStyle w:val="TableParagraph"/>
              <w:spacing w:before="7"/>
              <w:rPr>
                <w:rFonts w:asciiTheme="minorHAnsi" w:hAnsiTheme="minorHAnsi" w:cstheme="minorHAnsi"/>
                <w:sz w:val="20"/>
                <w:szCs w:val="20"/>
              </w:rPr>
            </w:pPr>
          </w:p>
          <w:p w14:paraId="664193EA" w14:textId="1286E189" w:rsidR="00310139" w:rsidRDefault="006C3C30" w:rsidP="004B46AE">
            <w:pPr>
              <w:pStyle w:val="TableParagraph"/>
              <w:spacing w:before="7"/>
              <w:rPr>
                <w:rFonts w:asciiTheme="minorHAnsi" w:hAnsiTheme="minorHAnsi" w:cstheme="minorHAnsi"/>
                <w:sz w:val="20"/>
                <w:szCs w:val="20"/>
              </w:rPr>
            </w:pPr>
            <w:r>
              <w:rPr>
                <w:rFonts w:asciiTheme="minorHAnsi" w:hAnsiTheme="minorHAnsi" w:cstheme="minorHAnsi"/>
                <w:sz w:val="20"/>
                <w:szCs w:val="20"/>
              </w:rPr>
              <w:t>Once again, while no recommendations for changes are made, the chair is charging the committee with continued observation of student performance.</w:t>
            </w:r>
            <w:r w:rsidR="000C51F4">
              <w:rPr>
                <w:rFonts w:asciiTheme="minorHAnsi" w:hAnsiTheme="minorHAnsi" w:cstheme="minorHAnsi"/>
                <w:sz w:val="20"/>
                <w:szCs w:val="20"/>
              </w:rPr>
              <w:t xml:space="preserve">  </w:t>
            </w:r>
          </w:p>
        </w:tc>
      </w:tr>
      <w:tr w:rsidR="006B5BD9" w:rsidRPr="00687D0B" w14:paraId="3BC798EF" w14:textId="77777777" w:rsidTr="004B46AE">
        <w:trPr>
          <w:trHeight w:val="512"/>
        </w:trPr>
        <w:tc>
          <w:tcPr>
            <w:tcW w:w="2700" w:type="dxa"/>
            <w:shd w:val="clear" w:color="auto" w:fill="FFFFFF" w:themeFill="background1"/>
          </w:tcPr>
          <w:p w14:paraId="7B966C62" w14:textId="77777777" w:rsidR="006B5BD9" w:rsidRDefault="006B5BD9" w:rsidP="004B46AE">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19</w:t>
            </w:r>
            <w:r w:rsidRPr="00272BDB">
              <w:rPr>
                <w:rFonts w:asciiTheme="minorHAnsi" w:hAnsiTheme="minorHAnsi" w:cstheme="minorHAnsi"/>
                <w:b/>
                <w:bCs/>
                <w:sz w:val="20"/>
                <w:szCs w:val="20"/>
              </w:rPr>
              <w:t>-20</w:t>
            </w:r>
            <w:r>
              <w:rPr>
                <w:rFonts w:asciiTheme="minorHAnsi" w:hAnsiTheme="minorHAnsi" w:cstheme="minorHAnsi"/>
                <w:b/>
                <w:bCs/>
                <w:sz w:val="20"/>
                <w:szCs w:val="20"/>
              </w:rPr>
              <w:t>20</w:t>
            </w:r>
          </w:p>
          <w:p w14:paraId="54C8E0B7" w14:textId="77777777" w:rsidR="006B5BD9" w:rsidRDefault="006B5BD9" w:rsidP="004B46AE">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3961A2B9" w14:textId="77777777" w:rsidR="006B5BD9" w:rsidRPr="004E1B6A" w:rsidRDefault="006B5BD9" w:rsidP="004B46AE">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w:t>
            </w:r>
            <w:r>
              <w:rPr>
                <w:rFonts w:asciiTheme="minorHAnsi" w:hAnsiTheme="minorHAnsi" w:cstheme="minorHAnsi"/>
                <w:b/>
                <w:bCs/>
                <w:color w:val="FF0000"/>
                <w:sz w:val="20"/>
                <w:szCs w:val="20"/>
              </w:rPr>
              <w:t>20</w:t>
            </w:r>
          </w:p>
          <w:p w14:paraId="71AC6FAA" w14:textId="77777777" w:rsidR="006B5BD9" w:rsidRPr="00272BDB" w:rsidRDefault="006B5BD9" w:rsidP="004B46AE">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7F44D280" w14:textId="71E3E11E" w:rsidR="006B5BD9" w:rsidRDefault="00310139" w:rsidP="004B46AE">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project 100%, hence “exceptional”</w:t>
            </w:r>
          </w:p>
          <w:p w14:paraId="62870AB9" w14:textId="77777777" w:rsidR="006C3C30" w:rsidRDefault="006C3C30" w:rsidP="004B46AE">
            <w:pPr>
              <w:pStyle w:val="TableParagraph"/>
              <w:spacing w:before="7"/>
              <w:rPr>
                <w:rFonts w:asciiTheme="minorHAnsi" w:hAnsiTheme="minorHAnsi" w:cstheme="minorHAnsi"/>
                <w:sz w:val="20"/>
                <w:szCs w:val="20"/>
              </w:rPr>
            </w:pPr>
          </w:p>
          <w:p w14:paraId="0E4C818C" w14:textId="6196100B" w:rsidR="006B5BD9" w:rsidRDefault="00310139" w:rsidP="004B46AE">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In our meeting we decided that we had met our goal and were not going to make any changes.  </w:t>
            </w:r>
            <w:r w:rsidR="000C51F4">
              <w:rPr>
                <w:rFonts w:asciiTheme="minorHAnsi" w:hAnsiTheme="minorHAnsi" w:cstheme="minorHAnsi"/>
                <w:sz w:val="20"/>
                <w:szCs w:val="20"/>
              </w:rPr>
              <w:t xml:space="preserve">We will continue to review the relevance of project.  </w:t>
            </w:r>
          </w:p>
          <w:p w14:paraId="056B237D" w14:textId="77777777" w:rsidR="006C3C30" w:rsidRDefault="006C3C30" w:rsidP="004B46AE">
            <w:pPr>
              <w:pStyle w:val="TableParagraph"/>
              <w:spacing w:before="7"/>
              <w:rPr>
                <w:rFonts w:asciiTheme="minorHAnsi" w:hAnsiTheme="minorHAnsi" w:cstheme="minorHAnsi"/>
                <w:sz w:val="20"/>
                <w:szCs w:val="20"/>
              </w:rPr>
            </w:pPr>
          </w:p>
          <w:p w14:paraId="17843FE6" w14:textId="7078205C" w:rsidR="006C3C30" w:rsidRDefault="006C3C30" w:rsidP="004B46AE">
            <w:pPr>
              <w:pStyle w:val="TableParagraph"/>
              <w:spacing w:before="7"/>
              <w:rPr>
                <w:rFonts w:asciiTheme="minorHAnsi" w:hAnsiTheme="minorHAnsi" w:cstheme="minorHAnsi"/>
                <w:sz w:val="20"/>
                <w:szCs w:val="20"/>
              </w:rPr>
            </w:pPr>
            <w:r w:rsidRPr="00DA268B">
              <w:rPr>
                <w:rFonts w:asciiTheme="minorHAnsi" w:hAnsiTheme="minorHAnsi" w:cstheme="minorHAnsi"/>
                <w:b/>
                <w:bCs/>
                <w:sz w:val="20"/>
                <w:szCs w:val="20"/>
              </w:rPr>
              <w:t>NOTE:</w:t>
            </w:r>
            <w:r>
              <w:rPr>
                <w:rFonts w:asciiTheme="minorHAnsi" w:hAnsiTheme="minorHAnsi" w:cstheme="minorHAnsi"/>
                <w:sz w:val="20"/>
                <w:szCs w:val="20"/>
              </w:rPr>
              <w:t xml:space="preserve"> Following the provisional review of ACEJMC, </w:t>
            </w:r>
            <w:r w:rsidR="00AB514E">
              <w:rPr>
                <w:rFonts w:asciiTheme="minorHAnsi" w:hAnsiTheme="minorHAnsi" w:cstheme="minorHAnsi"/>
                <w:sz w:val="20"/>
                <w:szCs w:val="20"/>
              </w:rPr>
              <w:t>department</w:t>
            </w:r>
            <w:r>
              <w:rPr>
                <w:rFonts w:asciiTheme="minorHAnsi" w:hAnsiTheme="minorHAnsi" w:cstheme="minorHAnsi"/>
                <w:sz w:val="20"/>
                <w:szCs w:val="20"/>
              </w:rPr>
              <w:t xml:space="preserve"> expertise with the field and integration of technology is not where our discipline’s accrediting body would endorse as viable. The department has been asked to update unit facilities, and to provide ample technology and resources to support unit function and performance that aligns with industry-current practices.</w:t>
            </w:r>
          </w:p>
          <w:p w14:paraId="66066201" w14:textId="77777777" w:rsidR="006C3C30" w:rsidRDefault="006C3C30" w:rsidP="004B46AE">
            <w:pPr>
              <w:pStyle w:val="TableParagraph"/>
              <w:spacing w:before="7"/>
              <w:rPr>
                <w:rFonts w:asciiTheme="minorHAnsi" w:hAnsiTheme="minorHAnsi" w:cstheme="minorHAnsi"/>
                <w:sz w:val="20"/>
                <w:szCs w:val="20"/>
              </w:rPr>
            </w:pPr>
          </w:p>
          <w:p w14:paraId="08801EA6" w14:textId="77777777" w:rsidR="006B5BD9" w:rsidRDefault="006C3C30" w:rsidP="004B46AE">
            <w:pPr>
              <w:pStyle w:val="TableParagraph"/>
              <w:spacing w:before="7"/>
              <w:rPr>
                <w:rFonts w:asciiTheme="minorHAnsi" w:hAnsiTheme="minorHAnsi" w:cstheme="minorHAnsi"/>
                <w:sz w:val="20"/>
                <w:szCs w:val="20"/>
              </w:rPr>
            </w:pPr>
            <w:r>
              <w:rPr>
                <w:rFonts w:asciiTheme="minorHAnsi" w:hAnsiTheme="minorHAnsi" w:cstheme="minorHAnsi"/>
                <w:sz w:val="20"/>
                <w:szCs w:val="20"/>
              </w:rPr>
              <w:t>The department has been authorized by Dean McClung to purchase new technology and tools to support student learning and technical proficiency. Of note for PR students is the suggestion to add field production kits, which will expand the potential for students in the concentration to develop video and audio content that supports campaigns.</w:t>
            </w:r>
          </w:p>
          <w:p w14:paraId="6BBFE52B" w14:textId="5850954B" w:rsidR="006C3C30" w:rsidRPr="001B1207" w:rsidRDefault="006C3C30" w:rsidP="004B46AE">
            <w:pPr>
              <w:pStyle w:val="TableParagraph"/>
              <w:spacing w:before="7"/>
              <w:rPr>
                <w:rFonts w:asciiTheme="minorHAnsi" w:hAnsiTheme="minorHAnsi" w:cstheme="minorHAnsi"/>
                <w:sz w:val="20"/>
                <w:szCs w:val="20"/>
              </w:rPr>
            </w:pPr>
          </w:p>
        </w:tc>
      </w:tr>
      <w:tr w:rsidR="006B5BD9" w:rsidRPr="00687D0B" w14:paraId="10C8150F" w14:textId="77777777" w:rsidTr="004B46AE">
        <w:trPr>
          <w:trHeight w:val="512"/>
        </w:trPr>
        <w:tc>
          <w:tcPr>
            <w:tcW w:w="2700" w:type="dxa"/>
            <w:shd w:val="clear" w:color="auto" w:fill="FFFFFF" w:themeFill="background1"/>
          </w:tcPr>
          <w:p w14:paraId="7342DB78" w14:textId="77777777" w:rsidR="006B5BD9" w:rsidRDefault="006B5BD9" w:rsidP="004B46AE">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20</w:t>
            </w:r>
            <w:r w:rsidRPr="00272BDB">
              <w:rPr>
                <w:rFonts w:asciiTheme="minorHAnsi" w:hAnsiTheme="minorHAnsi" w:cstheme="minorHAnsi"/>
                <w:b/>
                <w:bCs/>
                <w:sz w:val="20"/>
                <w:szCs w:val="20"/>
              </w:rPr>
              <w:t>-20</w:t>
            </w:r>
            <w:r>
              <w:rPr>
                <w:rFonts w:asciiTheme="minorHAnsi" w:hAnsiTheme="minorHAnsi" w:cstheme="minorHAnsi"/>
                <w:b/>
                <w:bCs/>
                <w:sz w:val="20"/>
                <w:szCs w:val="20"/>
              </w:rPr>
              <w:t>21</w:t>
            </w:r>
          </w:p>
          <w:p w14:paraId="66EA71D8" w14:textId="77777777" w:rsidR="006B5BD9" w:rsidRDefault="006B5BD9" w:rsidP="004B46AE">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4B1E50FF" w14:textId="77777777" w:rsidR="006B5BD9" w:rsidRPr="004E1B6A" w:rsidRDefault="006B5BD9" w:rsidP="004B46AE">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w:t>
            </w:r>
            <w:r>
              <w:rPr>
                <w:rFonts w:asciiTheme="minorHAnsi" w:hAnsiTheme="minorHAnsi" w:cstheme="minorHAnsi"/>
                <w:b/>
                <w:bCs/>
                <w:color w:val="FF0000"/>
                <w:sz w:val="20"/>
                <w:szCs w:val="20"/>
              </w:rPr>
              <w:t>0</w:t>
            </w:r>
            <w:r w:rsidRPr="004E1B6A">
              <w:rPr>
                <w:rFonts w:asciiTheme="minorHAnsi" w:hAnsiTheme="minorHAnsi" w:cstheme="minorHAnsi"/>
                <w:b/>
                <w:bCs/>
                <w:color w:val="FF0000"/>
                <w:sz w:val="20"/>
                <w:szCs w:val="20"/>
              </w:rPr>
              <w:t>2</w:t>
            </w:r>
            <w:r>
              <w:rPr>
                <w:rFonts w:asciiTheme="minorHAnsi" w:hAnsiTheme="minorHAnsi" w:cstheme="minorHAnsi"/>
                <w:b/>
                <w:bCs/>
                <w:color w:val="FF0000"/>
                <w:sz w:val="20"/>
                <w:szCs w:val="20"/>
              </w:rPr>
              <w:t>1</w:t>
            </w:r>
          </w:p>
          <w:p w14:paraId="65162532" w14:textId="77777777" w:rsidR="006B5BD9" w:rsidRPr="00272BDB" w:rsidRDefault="006B5BD9" w:rsidP="004B46AE">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6550EAC1" w14:textId="47E9BC03" w:rsidR="006B5BD9" w:rsidRDefault="00D84086" w:rsidP="004B46AE">
            <w:pPr>
              <w:pStyle w:val="TableParagraph"/>
              <w:spacing w:before="7"/>
              <w:rPr>
                <w:rFonts w:asciiTheme="minorHAnsi" w:hAnsiTheme="minorHAnsi" w:cstheme="minorHAnsi"/>
                <w:sz w:val="20"/>
                <w:szCs w:val="20"/>
              </w:rPr>
            </w:pPr>
            <w:r>
              <w:rPr>
                <w:rFonts w:asciiTheme="minorHAnsi" w:hAnsiTheme="minorHAnsi" w:cstheme="minorHAnsi"/>
                <w:sz w:val="20"/>
                <w:szCs w:val="20"/>
              </w:rPr>
              <w:t>Our</w:t>
            </w:r>
            <w:r w:rsidR="006C3C30">
              <w:rPr>
                <w:rFonts w:asciiTheme="minorHAnsi" w:hAnsiTheme="minorHAnsi" w:cstheme="minorHAnsi"/>
                <w:sz w:val="20"/>
                <w:szCs w:val="20"/>
              </w:rPr>
              <w:t xml:space="preserve"> 3-member</w:t>
            </w:r>
            <w:r>
              <w:rPr>
                <w:rFonts w:asciiTheme="minorHAnsi" w:hAnsiTheme="minorHAnsi" w:cstheme="minorHAnsi"/>
                <w:sz w:val="20"/>
                <w:szCs w:val="20"/>
              </w:rPr>
              <w:t xml:space="preserve"> review team did not have sample materials accompanying the campaign books to facilitate assessment of technological aptitude effectively, due to poor </w:t>
            </w:r>
            <w:r w:rsidR="00AB514E">
              <w:rPr>
                <w:rFonts w:asciiTheme="minorHAnsi" w:hAnsiTheme="minorHAnsi" w:cstheme="minorHAnsi"/>
                <w:sz w:val="20"/>
                <w:szCs w:val="20"/>
              </w:rPr>
              <w:t>bookkeeping</w:t>
            </w:r>
            <w:r>
              <w:rPr>
                <w:rFonts w:asciiTheme="minorHAnsi" w:hAnsiTheme="minorHAnsi" w:cstheme="minorHAnsi"/>
                <w:sz w:val="20"/>
                <w:szCs w:val="20"/>
              </w:rPr>
              <w:t xml:space="preserve"> on the part of a recently retired colleague</w:t>
            </w:r>
            <w:r w:rsidR="009934C0">
              <w:rPr>
                <w:rFonts w:asciiTheme="minorHAnsi" w:hAnsiTheme="minorHAnsi" w:cstheme="minorHAnsi"/>
                <w:sz w:val="20"/>
                <w:szCs w:val="20"/>
              </w:rPr>
              <w:t>, and a lack of oversight from previous leadership.</w:t>
            </w:r>
          </w:p>
          <w:p w14:paraId="0E4E7174" w14:textId="77777777" w:rsidR="006C3C30" w:rsidRDefault="006C3C30" w:rsidP="004B46AE">
            <w:pPr>
              <w:pStyle w:val="TableParagraph"/>
              <w:spacing w:before="7"/>
              <w:rPr>
                <w:rFonts w:asciiTheme="minorHAnsi" w:hAnsiTheme="minorHAnsi" w:cstheme="minorHAnsi"/>
                <w:sz w:val="20"/>
                <w:szCs w:val="20"/>
              </w:rPr>
            </w:pPr>
          </w:p>
          <w:p w14:paraId="618FA96C" w14:textId="0A6864EE" w:rsidR="006C3C30" w:rsidRDefault="006C3C30" w:rsidP="004B46AE">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current chair notes the </w:t>
            </w:r>
            <w:r w:rsidR="00AB514E">
              <w:rPr>
                <w:rFonts w:asciiTheme="minorHAnsi" w:hAnsiTheme="minorHAnsi" w:cstheme="minorHAnsi"/>
                <w:sz w:val="20"/>
                <w:szCs w:val="20"/>
              </w:rPr>
              <w:t>problem and</w:t>
            </w:r>
            <w:r>
              <w:rPr>
                <w:rFonts w:asciiTheme="minorHAnsi" w:hAnsiTheme="minorHAnsi" w:cstheme="minorHAnsi"/>
                <w:sz w:val="20"/>
                <w:szCs w:val="20"/>
              </w:rPr>
              <w:t xml:space="preserve"> sees it as a reflection of the lack of expertise previous leadership and personnel had about the industry as it is, versus what they observed during their education decades ago.</w:t>
            </w:r>
          </w:p>
          <w:p w14:paraId="5649FA71" w14:textId="6F199F75" w:rsidR="00D84086" w:rsidRDefault="00D84086" w:rsidP="004B46AE">
            <w:pPr>
              <w:pStyle w:val="TableParagraph"/>
              <w:spacing w:before="7"/>
              <w:rPr>
                <w:rFonts w:asciiTheme="minorHAnsi" w:hAnsiTheme="minorHAnsi" w:cstheme="minorHAnsi"/>
                <w:sz w:val="20"/>
                <w:szCs w:val="20"/>
              </w:rPr>
            </w:pPr>
          </w:p>
          <w:p w14:paraId="43769CB5" w14:textId="611C32F2" w:rsidR="00D84086" w:rsidRDefault="00D84086" w:rsidP="004B46AE">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w:t>
            </w:r>
            <w:r w:rsidR="006C3C30">
              <w:rPr>
                <w:rFonts w:asciiTheme="minorHAnsi" w:hAnsiTheme="minorHAnsi" w:cstheme="minorHAnsi"/>
                <w:sz w:val="20"/>
                <w:szCs w:val="20"/>
              </w:rPr>
              <w:t xml:space="preserve">committee </w:t>
            </w:r>
            <w:r>
              <w:rPr>
                <w:rFonts w:asciiTheme="minorHAnsi" w:hAnsiTheme="minorHAnsi" w:cstheme="minorHAnsi"/>
                <w:sz w:val="20"/>
                <w:szCs w:val="20"/>
              </w:rPr>
              <w:t>offer</w:t>
            </w:r>
            <w:r w:rsidR="006C3C30">
              <w:rPr>
                <w:rFonts w:asciiTheme="minorHAnsi" w:hAnsiTheme="minorHAnsi" w:cstheme="minorHAnsi"/>
                <w:sz w:val="20"/>
                <w:szCs w:val="20"/>
              </w:rPr>
              <w:t>s</w:t>
            </w:r>
            <w:r>
              <w:rPr>
                <w:rFonts w:asciiTheme="minorHAnsi" w:hAnsiTheme="minorHAnsi" w:cstheme="minorHAnsi"/>
                <w:sz w:val="20"/>
                <w:szCs w:val="20"/>
              </w:rPr>
              <w:t xml:space="preserve"> the following statement, and </w:t>
            </w:r>
            <w:r w:rsidR="006C3C30">
              <w:rPr>
                <w:rFonts w:asciiTheme="minorHAnsi" w:hAnsiTheme="minorHAnsi" w:cstheme="minorHAnsi"/>
                <w:sz w:val="20"/>
                <w:szCs w:val="20"/>
              </w:rPr>
              <w:t>the chair concurs</w:t>
            </w:r>
            <w:r>
              <w:rPr>
                <w:rFonts w:asciiTheme="minorHAnsi" w:hAnsiTheme="minorHAnsi" w:cstheme="minorHAnsi"/>
                <w:sz w:val="20"/>
                <w:szCs w:val="20"/>
              </w:rPr>
              <w:t>, noting we will perform better capture to facilitate assessment of this dimension in the future:</w:t>
            </w:r>
          </w:p>
          <w:p w14:paraId="2A42E00C" w14:textId="6299E5D4" w:rsidR="00D84086" w:rsidRDefault="00D84086" w:rsidP="004B46AE">
            <w:pPr>
              <w:pStyle w:val="TableParagraph"/>
              <w:spacing w:before="7"/>
              <w:rPr>
                <w:rFonts w:asciiTheme="minorHAnsi" w:hAnsiTheme="minorHAnsi" w:cstheme="minorHAnsi"/>
                <w:sz w:val="20"/>
                <w:szCs w:val="20"/>
              </w:rPr>
            </w:pPr>
          </w:p>
          <w:p w14:paraId="69EBE6A4" w14:textId="64AFBDA3" w:rsidR="009934C0" w:rsidRDefault="009934C0" w:rsidP="009934C0">
            <w:pPr>
              <w:rPr>
                <w:rFonts w:eastAsia="Times New Roman"/>
              </w:rPr>
            </w:pPr>
            <w:r w:rsidRPr="009934C0">
              <w:rPr>
                <w:rFonts w:asciiTheme="minorHAnsi" w:hAnsiTheme="minorHAnsi" w:cstheme="minorHAnsi"/>
                <w:sz w:val="20"/>
                <w:szCs w:val="20"/>
              </w:rPr>
              <w:t>“</w:t>
            </w:r>
            <w:r w:rsidRPr="009934C0">
              <w:rPr>
                <w:rFonts w:eastAsia="Times New Roman"/>
              </w:rPr>
              <w:t>In the rubric, technology is one area of assessment; however, because these projects are simply word documents and do not include presentation materials or any type of graphics, video or audio files, we did not score the projects on technology.</w:t>
            </w:r>
            <w:r>
              <w:rPr>
                <w:rFonts w:eastAsia="Times New Roman"/>
              </w:rPr>
              <w:t>”</w:t>
            </w:r>
          </w:p>
          <w:p w14:paraId="2792A3CD" w14:textId="77777777" w:rsidR="006C3C30" w:rsidRDefault="006C3C30" w:rsidP="009934C0">
            <w:pPr>
              <w:rPr>
                <w:rFonts w:eastAsia="Times New Roman"/>
              </w:rPr>
            </w:pPr>
          </w:p>
          <w:p w14:paraId="5ED9045C" w14:textId="70D4CAAA" w:rsidR="006C3C30" w:rsidRDefault="006C3C30" w:rsidP="009934C0">
            <w:pPr>
              <w:rPr>
                <w:rFonts w:eastAsia="Times New Roman"/>
              </w:rPr>
            </w:pPr>
            <w:r>
              <w:rPr>
                <w:rFonts w:eastAsia="Times New Roman"/>
              </w:rPr>
              <w:t>The unit’s efforts to update facilities are in progress and should serve to provide better source material for this assessment. Additionally, faculty work in curricular additions and course activities are also creating additional source material to help in performing this analysis.</w:t>
            </w:r>
          </w:p>
          <w:p w14:paraId="12C98FF7" w14:textId="77777777" w:rsidR="006C3C30" w:rsidRDefault="006C3C30" w:rsidP="009934C0">
            <w:pPr>
              <w:rPr>
                <w:rFonts w:eastAsia="Times New Roman"/>
              </w:rPr>
            </w:pPr>
          </w:p>
          <w:p w14:paraId="1D19E551" w14:textId="200E3610" w:rsidR="006C3C30" w:rsidRPr="009934C0" w:rsidRDefault="006C3C30" w:rsidP="009934C0">
            <w:pPr>
              <w:rPr>
                <w:rFonts w:eastAsia="Times New Roman"/>
                <w:lang w:bidi="ar-SA"/>
              </w:rPr>
            </w:pPr>
            <w:r>
              <w:rPr>
                <w:rFonts w:eastAsia="Times New Roman"/>
              </w:rPr>
              <w:t>Of additional benefit is the recent commitment of new Dean Brent Cunningham to fund the update of our computer lab in Self Hall to facilitate greater student access to editing software and video, which in conjunction with the proposed purchase of camera kits and a studio update, will only serve to expand our ability to assess technical proficiency.</w:t>
            </w:r>
          </w:p>
          <w:p w14:paraId="4512DC11" w14:textId="19FC0E9A" w:rsidR="00D84086" w:rsidRDefault="00D84086" w:rsidP="004B46AE">
            <w:pPr>
              <w:pStyle w:val="TableParagraph"/>
              <w:spacing w:before="7"/>
              <w:rPr>
                <w:rFonts w:asciiTheme="minorHAnsi" w:hAnsiTheme="minorHAnsi" w:cstheme="minorHAnsi"/>
                <w:sz w:val="20"/>
                <w:szCs w:val="20"/>
              </w:rPr>
            </w:pPr>
          </w:p>
          <w:p w14:paraId="6C4AE88B" w14:textId="77777777" w:rsidR="006B5BD9" w:rsidRPr="001B1207" w:rsidRDefault="006B5BD9" w:rsidP="004B46AE">
            <w:pPr>
              <w:pStyle w:val="TableParagraph"/>
              <w:spacing w:before="7"/>
              <w:rPr>
                <w:rFonts w:asciiTheme="minorHAnsi" w:hAnsiTheme="minorHAnsi" w:cstheme="minorHAnsi"/>
                <w:sz w:val="20"/>
                <w:szCs w:val="20"/>
              </w:rPr>
            </w:pPr>
          </w:p>
        </w:tc>
      </w:tr>
      <w:tr w:rsidR="004A15A5" w:rsidRPr="00687D0B" w14:paraId="0E2BC77B" w14:textId="77777777" w:rsidTr="004B46AE">
        <w:trPr>
          <w:trHeight w:val="512"/>
        </w:trPr>
        <w:tc>
          <w:tcPr>
            <w:tcW w:w="2700" w:type="dxa"/>
            <w:shd w:val="clear" w:color="auto" w:fill="FFFFFF" w:themeFill="background1"/>
          </w:tcPr>
          <w:p w14:paraId="66DC9DF7" w14:textId="77777777" w:rsidR="004A15A5" w:rsidRDefault="004A15A5" w:rsidP="004A15A5">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lastRenderedPageBreak/>
              <w:t>20</w:t>
            </w:r>
            <w:r>
              <w:rPr>
                <w:rFonts w:asciiTheme="minorHAnsi" w:hAnsiTheme="minorHAnsi" w:cstheme="minorHAnsi"/>
                <w:b/>
                <w:bCs/>
                <w:sz w:val="20"/>
                <w:szCs w:val="20"/>
              </w:rPr>
              <w:t>21</w:t>
            </w:r>
            <w:r w:rsidRPr="00272BDB">
              <w:rPr>
                <w:rFonts w:asciiTheme="minorHAnsi" w:hAnsiTheme="minorHAnsi" w:cstheme="minorHAnsi"/>
                <w:b/>
                <w:bCs/>
                <w:sz w:val="20"/>
                <w:szCs w:val="20"/>
              </w:rPr>
              <w:t>-20</w:t>
            </w:r>
            <w:r>
              <w:rPr>
                <w:rFonts w:asciiTheme="minorHAnsi" w:hAnsiTheme="minorHAnsi" w:cstheme="minorHAnsi"/>
                <w:b/>
                <w:bCs/>
                <w:sz w:val="20"/>
                <w:szCs w:val="20"/>
              </w:rPr>
              <w:t>22</w:t>
            </w:r>
          </w:p>
          <w:p w14:paraId="38A4EB71" w14:textId="77777777" w:rsidR="004A15A5" w:rsidRDefault="004A15A5" w:rsidP="004A15A5">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29E9184E" w14:textId="77777777" w:rsidR="004A15A5" w:rsidRPr="004E1B6A" w:rsidRDefault="004A15A5" w:rsidP="004A15A5">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2</w:t>
            </w:r>
          </w:p>
          <w:p w14:paraId="6E564266" w14:textId="77777777" w:rsidR="004A15A5" w:rsidRPr="00272BDB" w:rsidRDefault="004A15A5" w:rsidP="004A15A5">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5F7EC1A4" w14:textId="77777777" w:rsidR="00984873" w:rsidRDefault="00984873" w:rsidP="004A15A5">
            <w:pPr>
              <w:pStyle w:val="TableParagraph"/>
              <w:spacing w:before="7"/>
              <w:rPr>
                <w:rFonts w:asciiTheme="minorHAnsi" w:hAnsiTheme="minorHAnsi" w:cstheme="minorHAnsi"/>
                <w:sz w:val="20"/>
                <w:szCs w:val="20"/>
              </w:rPr>
            </w:pPr>
            <w:r>
              <w:rPr>
                <w:rFonts w:asciiTheme="minorHAnsi" w:hAnsiTheme="minorHAnsi" w:cstheme="minorHAnsi"/>
                <w:sz w:val="20"/>
                <w:szCs w:val="20"/>
              </w:rPr>
              <w:t>Much like the previous cohort, o</w:t>
            </w:r>
            <w:r w:rsidR="004A15A5">
              <w:rPr>
                <w:rFonts w:asciiTheme="minorHAnsi" w:hAnsiTheme="minorHAnsi" w:cstheme="minorHAnsi"/>
                <w:sz w:val="20"/>
                <w:szCs w:val="20"/>
              </w:rPr>
              <w:t>ur review team did not have sample materials accompanying the campaign books to facilitate assessment of technological aptitude effectively</w:t>
            </w:r>
            <w:r>
              <w:rPr>
                <w:rFonts w:asciiTheme="minorHAnsi" w:hAnsiTheme="minorHAnsi" w:cstheme="minorHAnsi"/>
                <w:sz w:val="20"/>
                <w:szCs w:val="20"/>
              </w:rPr>
              <w:t>.</w:t>
            </w:r>
          </w:p>
          <w:p w14:paraId="13C37E19" w14:textId="77777777" w:rsidR="00984873" w:rsidRDefault="00984873" w:rsidP="004A15A5">
            <w:pPr>
              <w:pStyle w:val="TableParagraph"/>
              <w:spacing w:before="7"/>
              <w:rPr>
                <w:rFonts w:asciiTheme="minorHAnsi" w:hAnsiTheme="minorHAnsi" w:cstheme="minorHAnsi"/>
                <w:sz w:val="20"/>
                <w:szCs w:val="20"/>
              </w:rPr>
            </w:pPr>
          </w:p>
          <w:p w14:paraId="3C2493EF" w14:textId="4550DF42" w:rsidR="004A15A5" w:rsidRDefault="00984873" w:rsidP="004A15A5">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chair notes that this is </w:t>
            </w:r>
            <w:r w:rsidR="004A15A5">
              <w:rPr>
                <w:rFonts w:asciiTheme="minorHAnsi" w:hAnsiTheme="minorHAnsi" w:cstheme="minorHAnsi"/>
                <w:sz w:val="20"/>
                <w:szCs w:val="20"/>
              </w:rPr>
              <w:t>due to poor bookkeeping on the part of a recently retired colleague, and a lack of oversight from previous leadership</w:t>
            </w:r>
            <w:r>
              <w:rPr>
                <w:rFonts w:asciiTheme="minorHAnsi" w:hAnsiTheme="minorHAnsi" w:cstheme="minorHAnsi"/>
                <w:sz w:val="20"/>
                <w:szCs w:val="20"/>
              </w:rPr>
              <w:t xml:space="preserve"> of the unit. Both have been rectified through curricular updates, a commitment to reaccreditation in 2023, and with the updates to facilities, addition of technology, and other course projects and activities that will expand student opportunities to cultivate artifacts for analysis.</w:t>
            </w:r>
          </w:p>
          <w:p w14:paraId="624C0AEB" w14:textId="77777777" w:rsidR="004A15A5" w:rsidRDefault="004A15A5" w:rsidP="004A15A5">
            <w:pPr>
              <w:pStyle w:val="TableParagraph"/>
              <w:spacing w:before="7"/>
              <w:rPr>
                <w:rFonts w:asciiTheme="minorHAnsi" w:hAnsiTheme="minorHAnsi" w:cstheme="minorHAnsi"/>
                <w:sz w:val="20"/>
                <w:szCs w:val="20"/>
              </w:rPr>
            </w:pPr>
          </w:p>
          <w:p w14:paraId="213E6948" w14:textId="27236E6D" w:rsidR="004A15A5" w:rsidRDefault="00984873" w:rsidP="004A15A5">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 anticipates the first generation of updated student projects in 2022-2023, which will aid in a more effective assessment of this outcome.</w:t>
            </w:r>
          </w:p>
          <w:p w14:paraId="7FAC404D" w14:textId="77777777" w:rsidR="004A15A5" w:rsidRPr="001B1207" w:rsidRDefault="004A15A5" w:rsidP="004A15A5">
            <w:pPr>
              <w:pStyle w:val="TableParagraph"/>
              <w:spacing w:before="7"/>
              <w:rPr>
                <w:rFonts w:asciiTheme="minorHAnsi" w:hAnsiTheme="minorHAnsi" w:cstheme="minorHAnsi"/>
                <w:sz w:val="20"/>
                <w:szCs w:val="20"/>
              </w:rPr>
            </w:pPr>
          </w:p>
        </w:tc>
      </w:tr>
      <w:tr w:rsidR="004A15A5" w:rsidRPr="00687D0B" w14:paraId="3C119BC8" w14:textId="77777777" w:rsidTr="004B46AE">
        <w:trPr>
          <w:trHeight w:val="512"/>
        </w:trPr>
        <w:tc>
          <w:tcPr>
            <w:tcW w:w="2700" w:type="dxa"/>
            <w:shd w:val="clear" w:color="auto" w:fill="FFFFFF" w:themeFill="background1"/>
          </w:tcPr>
          <w:p w14:paraId="409076C0" w14:textId="77777777" w:rsidR="004A15A5" w:rsidRDefault="004A15A5" w:rsidP="004A15A5">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22</w:t>
            </w:r>
            <w:r w:rsidRPr="00272BDB">
              <w:rPr>
                <w:rFonts w:asciiTheme="minorHAnsi" w:hAnsiTheme="minorHAnsi" w:cstheme="minorHAnsi"/>
                <w:b/>
                <w:bCs/>
                <w:sz w:val="20"/>
                <w:szCs w:val="20"/>
              </w:rPr>
              <w:t>-20</w:t>
            </w:r>
            <w:r>
              <w:rPr>
                <w:rFonts w:asciiTheme="minorHAnsi" w:hAnsiTheme="minorHAnsi" w:cstheme="minorHAnsi"/>
                <w:b/>
                <w:bCs/>
                <w:sz w:val="20"/>
                <w:szCs w:val="20"/>
              </w:rPr>
              <w:t>23</w:t>
            </w:r>
          </w:p>
          <w:p w14:paraId="01287F04" w14:textId="77777777" w:rsidR="004A15A5" w:rsidRDefault="004A15A5" w:rsidP="004A15A5">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099D7913" w14:textId="77777777" w:rsidR="004A15A5" w:rsidRPr="004E1B6A" w:rsidRDefault="004A15A5" w:rsidP="004A15A5">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3</w:t>
            </w:r>
          </w:p>
          <w:p w14:paraId="793A7F5A" w14:textId="77777777" w:rsidR="004A15A5" w:rsidRPr="00272BDB" w:rsidRDefault="004A15A5" w:rsidP="004A15A5">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5434A6E7" w14:textId="434D38D6" w:rsidR="004A15A5" w:rsidRDefault="00F03443" w:rsidP="004A15A5">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Capstone assessment of student performance illustrates a 75% performance above average among the students assessed on </w:t>
            </w:r>
            <w:r w:rsidR="00462BE8">
              <w:rPr>
                <w:rFonts w:asciiTheme="minorHAnsi" w:hAnsiTheme="minorHAnsi" w:cstheme="minorHAnsi"/>
                <w:sz w:val="20"/>
                <w:szCs w:val="20"/>
              </w:rPr>
              <w:t>use of technology in support of project execution.</w:t>
            </w:r>
          </w:p>
          <w:p w14:paraId="02F3D040" w14:textId="77777777" w:rsidR="004A15A5" w:rsidRDefault="004A15A5" w:rsidP="004A15A5">
            <w:pPr>
              <w:pStyle w:val="TableParagraph"/>
              <w:spacing w:before="7"/>
              <w:rPr>
                <w:rFonts w:asciiTheme="minorHAnsi" w:hAnsiTheme="minorHAnsi" w:cstheme="minorHAnsi"/>
                <w:sz w:val="20"/>
                <w:szCs w:val="20"/>
              </w:rPr>
            </w:pPr>
          </w:p>
          <w:p w14:paraId="322A4796" w14:textId="50421256" w:rsidR="00984873" w:rsidRDefault="006F50B4" w:rsidP="004A15A5">
            <w:pPr>
              <w:pStyle w:val="TableParagraph"/>
              <w:spacing w:before="7"/>
              <w:rPr>
                <w:rFonts w:asciiTheme="minorHAnsi" w:hAnsiTheme="minorHAnsi" w:cstheme="minorHAnsi"/>
                <w:sz w:val="20"/>
                <w:szCs w:val="20"/>
              </w:rPr>
            </w:pPr>
            <w:r>
              <w:rPr>
                <w:rFonts w:asciiTheme="minorHAnsi" w:hAnsiTheme="minorHAnsi" w:cstheme="minorHAnsi"/>
                <w:sz w:val="20"/>
                <w:szCs w:val="20"/>
              </w:rPr>
              <w:t>With some exceptions related to the overall layout of projects, the reviewers note that the application of technology is generally sound in student project books.</w:t>
            </w:r>
            <w:r w:rsidR="00D44CD3">
              <w:rPr>
                <w:rFonts w:asciiTheme="minorHAnsi" w:hAnsiTheme="minorHAnsi" w:cstheme="minorHAnsi"/>
                <w:sz w:val="20"/>
                <w:szCs w:val="20"/>
              </w:rPr>
              <w:t xml:space="preserve"> For those who didn’t rise above average, it was clear that use of technology was inconsistent throughout the project work, which contributed to problems with design and layout in project elements and the books submitted.</w:t>
            </w:r>
          </w:p>
          <w:p w14:paraId="36556134" w14:textId="77777777" w:rsidR="000B4E29" w:rsidRDefault="000B4E29" w:rsidP="004A15A5">
            <w:pPr>
              <w:pStyle w:val="TableParagraph"/>
              <w:spacing w:before="7"/>
              <w:rPr>
                <w:rFonts w:asciiTheme="minorHAnsi" w:hAnsiTheme="minorHAnsi" w:cstheme="minorHAnsi"/>
                <w:sz w:val="20"/>
                <w:szCs w:val="20"/>
              </w:rPr>
            </w:pPr>
          </w:p>
          <w:p w14:paraId="447AF4E4" w14:textId="5EF23DCB" w:rsidR="00984873" w:rsidRPr="001B1207" w:rsidRDefault="000B4E29" w:rsidP="004A15A5">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faculty intend to persist in greater integration of technology in classroom activities as a means of </w:t>
            </w:r>
            <w:r w:rsidR="00316AD9">
              <w:rPr>
                <w:rFonts w:asciiTheme="minorHAnsi" w:hAnsiTheme="minorHAnsi" w:cstheme="minorHAnsi"/>
                <w:sz w:val="20"/>
                <w:szCs w:val="20"/>
              </w:rPr>
              <w:t xml:space="preserve">helping students build and sustain greater aptitude with </w:t>
            </w:r>
            <w:r w:rsidR="006D5E02">
              <w:rPr>
                <w:rFonts w:asciiTheme="minorHAnsi" w:hAnsiTheme="minorHAnsi" w:cstheme="minorHAnsi"/>
                <w:sz w:val="20"/>
                <w:szCs w:val="20"/>
              </w:rPr>
              <w:t>integrating technology in their project work.</w:t>
            </w:r>
          </w:p>
        </w:tc>
      </w:tr>
      <w:tr w:rsidR="0087085D" w:rsidRPr="00687D0B" w14:paraId="442D8778" w14:textId="77777777" w:rsidTr="004B46AE">
        <w:trPr>
          <w:trHeight w:val="512"/>
        </w:trPr>
        <w:tc>
          <w:tcPr>
            <w:tcW w:w="2700" w:type="dxa"/>
            <w:shd w:val="clear" w:color="auto" w:fill="FFFFFF" w:themeFill="background1"/>
          </w:tcPr>
          <w:p w14:paraId="3FF7B174" w14:textId="297D560E" w:rsidR="0087085D" w:rsidRDefault="0087085D" w:rsidP="0087085D">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 xml:space="preserve">23 </w:t>
            </w:r>
            <w:r w:rsidRPr="00272BDB">
              <w:rPr>
                <w:rFonts w:asciiTheme="minorHAnsi" w:hAnsiTheme="minorHAnsi" w:cstheme="minorHAnsi"/>
                <w:b/>
                <w:bCs/>
                <w:sz w:val="20"/>
                <w:szCs w:val="20"/>
              </w:rPr>
              <w:t>-20</w:t>
            </w:r>
            <w:r>
              <w:rPr>
                <w:rFonts w:asciiTheme="minorHAnsi" w:hAnsiTheme="minorHAnsi" w:cstheme="minorHAnsi"/>
                <w:b/>
                <w:bCs/>
                <w:sz w:val="20"/>
                <w:szCs w:val="20"/>
              </w:rPr>
              <w:t>24</w:t>
            </w:r>
          </w:p>
          <w:p w14:paraId="1C5F7E1E" w14:textId="77777777" w:rsidR="0087085D" w:rsidRDefault="0087085D" w:rsidP="0087085D">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1676099C" w14:textId="77777777" w:rsidR="0087085D" w:rsidRPr="004E1B6A" w:rsidRDefault="0087085D" w:rsidP="0087085D">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3</w:t>
            </w:r>
          </w:p>
          <w:p w14:paraId="08BAFBBF" w14:textId="77777777" w:rsidR="0087085D" w:rsidRPr="00272BDB" w:rsidRDefault="0087085D" w:rsidP="0087085D">
            <w:pPr>
              <w:pStyle w:val="TableParagraph"/>
              <w:spacing w:before="7"/>
              <w:jc w:val="center"/>
              <w:rPr>
                <w:rFonts w:asciiTheme="minorHAnsi" w:hAnsiTheme="minorHAnsi" w:cstheme="minorHAnsi"/>
                <w:b/>
                <w:bCs/>
                <w:sz w:val="20"/>
                <w:szCs w:val="20"/>
              </w:rPr>
            </w:pPr>
          </w:p>
        </w:tc>
        <w:tc>
          <w:tcPr>
            <w:tcW w:w="11700" w:type="dxa"/>
            <w:shd w:val="clear" w:color="auto" w:fill="FFFFFF" w:themeFill="background1"/>
          </w:tcPr>
          <w:p w14:paraId="7EBCF07C" w14:textId="77777777" w:rsidR="0087085D" w:rsidRDefault="0087085D" w:rsidP="0087085D">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 observed a 100% achievement of proficiency in the category at the above average level, or above, exceeding expectations.</w:t>
            </w:r>
          </w:p>
          <w:p w14:paraId="33029359" w14:textId="77777777" w:rsidR="0087085D" w:rsidRDefault="0087085D" w:rsidP="0087085D">
            <w:pPr>
              <w:pStyle w:val="TableParagraph"/>
              <w:spacing w:before="7"/>
              <w:rPr>
                <w:rFonts w:asciiTheme="minorHAnsi" w:hAnsiTheme="minorHAnsi" w:cstheme="minorHAnsi"/>
                <w:sz w:val="20"/>
                <w:szCs w:val="20"/>
              </w:rPr>
            </w:pPr>
          </w:p>
          <w:p w14:paraId="08587282" w14:textId="5B73B2E7" w:rsidR="0087085D" w:rsidRDefault="00C81ED0" w:rsidP="00781BF8">
            <w:pPr>
              <w:pStyle w:val="TableParagraph"/>
              <w:spacing w:before="7"/>
              <w:rPr>
                <w:rFonts w:asciiTheme="minorHAnsi" w:hAnsiTheme="minorHAnsi" w:cstheme="minorHAnsi"/>
                <w:sz w:val="20"/>
                <w:szCs w:val="20"/>
              </w:rPr>
            </w:pPr>
            <w:r w:rsidRPr="00F76AC4">
              <w:rPr>
                <w:rFonts w:asciiTheme="minorHAnsi" w:hAnsiTheme="minorHAnsi" w:cstheme="minorHAnsi"/>
                <w:b/>
                <w:bCs/>
                <w:color w:val="FF0000"/>
                <w:sz w:val="20"/>
                <w:szCs w:val="20"/>
              </w:rPr>
              <w:t>NOTE:</w:t>
            </w:r>
            <w:r w:rsidRPr="00F76AC4">
              <w:rPr>
                <w:rFonts w:asciiTheme="minorHAnsi" w:hAnsiTheme="minorHAnsi" w:cstheme="minorHAnsi"/>
                <w:color w:val="FF0000"/>
                <w:sz w:val="20"/>
                <w:szCs w:val="20"/>
              </w:rPr>
              <w:t xml:space="preserve"> </w:t>
            </w:r>
            <w:r>
              <w:rPr>
                <w:rFonts w:asciiTheme="minorHAnsi" w:hAnsiTheme="minorHAnsi" w:cstheme="minorHAnsi"/>
                <w:sz w:val="20"/>
                <w:szCs w:val="20"/>
              </w:rPr>
              <w:t>To better align with evolving ACEJMC standards in our discipline, we will be making a minor name change to the nomenclature and consideration of this standard in future evaluative cycles, calling the category “tools &amp; technology.” Any amendments to the standard will be integrated in the consideration descriptions for the 2024-2025 assessment report.</w:t>
            </w:r>
          </w:p>
        </w:tc>
      </w:tr>
      <w:tr w:rsidR="000707F4" w:rsidRPr="00687D0B" w14:paraId="690302A2" w14:textId="77777777" w:rsidTr="004B46AE">
        <w:trPr>
          <w:trHeight w:val="512"/>
        </w:trPr>
        <w:tc>
          <w:tcPr>
            <w:tcW w:w="2700" w:type="dxa"/>
            <w:shd w:val="clear" w:color="auto" w:fill="FFFFFF" w:themeFill="background1"/>
          </w:tcPr>
          <w:p w14:paraId="2A836EAB" w14:textId="77777777" w:rsidR="000707F4" w:rsidRDefault="000707F4" w:rsidP="000707F4">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24</w:t>
            </w:r>
            <w:r w:rsidRPr="00272BDB">
              <w:rPr>
                <w:rFonts w:asciiTheme="minorHAnsi" w:hAnsiTheme="minorHAnsi" w:cstheme="minorHAnsi"/>
                <w:b/>
                <w:bCs/>
                <w:sz w:val="20"/>
                <w:szCs w:val="20"/>
              </w:rPr>
              <w:t>-20</w:t>
            </w:r>
            <w:r>
              <w:rPr>
                <w:rFonts w:asciiTheme="minorHAnsi" w:hAnsiTheme="minorHAnsi" w:cstheme="minorHAnsi"/>
                <w:b/>
                <w:bCs/>
                <w:sz w:val="20"/>
                <w:szCs w:val="20"/>
              </w:rPr>
              <w:t>25</w:t>
            </w:r>
          </w:p>
          <w:p w14:paraId="0F394EEC" w14:textId="77777777" w:rsidR="000707F4" w:rsidRDefault="000707F4" w:rsidP="000707F4">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24955B13" w14:textId="77777777" w:rsidR="000707F4" w:rsidRPr="004E1B6A" w:rsidRDefault="000707F4" w:rsidP="000707F4">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5</w:t>
            </w:r>
          </w:p>
          <w:p w14:paraId="510C9D85" w14:textId="77777777" w:rsidR="000707F4" w:rsidRPr="00272BDB" w:rsidRDefault="000707F4" w:rsidP="0087085D">
            <w:pPr>
              <w:pStyle w:val="TableParagraph"/>
              <w:spacing w:before="7"/>
              <w:jc w:val="center"/>
              <w:rPr>
                <w:rFonts w:asciiTheme="minorHAnsi" w:hAnsiTheme="minorHAnsi" w:cstheme="minorHAnsi"/>
                <w:b/>
                <w:bCs/>
                <w:sz w:val="20"/>
                <w:szCs w:val="20"/>
              </w:rPr>
            </w:pPr>
          </w:p>
        </w:tc>
        <w:tc>
          <w:tcPr>
            <w:tcW w:w="11700" w:type="dxa"/>
            <w:shd w:val="clear" w:color="auto" w:fill="FFFFFF" w:themeFill="background1"/>
          </w:tcPr>
          <w:p w14:paraId="27630216" w14:textId="77777777" w:rsidR="000707F4" w:rsidRDefault="00BC4CA2" w:rsidP="0087085D">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represents a project-based assignment. N=20.</w:t>
            </w:r>
          </w:p>
          <w:p w14:paraId="23AC5397" w14:textId="77777777" w:rsidR="00936E6F" w:rsidRDefault="00936E6F" w:rsidP="0087085D">
            <w:pPr>
              <w:pStyle w:val="TableParagraph"/>
              <w:spacing w:before="7"/>
              <w:rPr>
                <w:rFonts w:asciiTheme="minorHAnsi" w:hAnsiTheme="minorHAnsi" w:cstheme="minorHAnsi"/>
                <w:sz w:val="20"/>
                <w:szCs w:val="20"/>
              </w:rPr>
            </w:pPr>
          </w:p>
          <w:p w14:paraId="55188A15" w14:textId="246A53DB" w:rsidR="0036159F" w:rsidRDefault="00936E6F" w:rsidP="0087085D">
            <w:pPr>
              <w:pStyle w:val="TableParagraph"/>
              <w:spacing w:before="7"/>
              <w:rPr>
                <w:rFonts w:asciiTheme="minorHAnsi" w:hAnsiTheme="minorHAnsi" w:cstheme="minorHAnsi"/>
                <w:sz w:val="20"/>
                <w:szCs w:val="20"/>
              </w:rPr>
            </w:pPr>
            <w:r>
              <w:rPr>
                <w:rFonts w:asciiTheme="minorHAnsi" w:hAnsiTheme="minorHAnsi" w:cstheme="minorHAnsi"/>
                <w:sz w:val="20"/>
                <w:szCs w:val="20"/>
              </w:rPr>
              <w:t>Mean Performance 4; Capstone Project Above Average</w:t>
            </w:r>
            <w:r w:rsidR="00DF4187">
              <w:rPr>
                <w:rFonts w:asciiTheme="minorHAnsi" w:hAnsiTheme="minorHAnsi" w:cstheme="minorHAnsi"/>
                <w:sz w:val="20"/>
                <w:szCs w:val="20"/>
              </w:rPr>
              <w:t>; 100% attainment of the PLO the Above Average level</w:t>
            </w:r>
          </w:p>
          <w:p w14:paraId="5B0B2BF2" w14:textId="77777777" w:rsidR="00936E6F" w:rsidRDefault="00936E6F" w:rsidP="0087085D">
            <w:pPr>
              <w:pStyle w:val="TableParagraph"/>
              <w:spacing w:before="7"/>
              <w:rPr>
                <w:rFonts w:asciiTheme="minorHAnsi" w:hAnsiTheme="minorHAnsi" w:cstheme="minorHAnsi"/>
                <w:sz w:val="20"/>
                <w:szCs w:val="20"/>
              </w:rPr>
            </w:pPr>
          </w:p>
          <w:p w14:paraId="190644EE" w14:textId="6F7B839A" w:rsidR="00936E6F" w:rsidRDefault="00936E6F" w:rsidP="0087085D">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committee noted that the campaigns addressed measures of traffic and social metrics—reflecting data driven decision making—essential for tools and technologies in the industry. </w:t>
            </w:r>
            <w:proofErr w:type="gramStart"/>
            <w:r>
              <w:rPr>
                <w:rFonts w:asciiTheme="minorHAnsi" w:hAnsiTheme="minorHAnsi" w:cstheme="minorHAnsi"/>
                <w:sz w:val="20"/>
                <w:szCs w:val="20"/>
              </w:rPr>
              <w:t>Also</w:t>
            </w:r>
            <w:proofErr w:type="gramEnd"/>
            <w:r>
              <w:rPr>
                <w:rFonts w:asciiTheme="minorHAnsi" w:hAnsiTheme="minorHAnsi" w:cstheme="minorHAnsi"/>
                <w:sz w:val="20"/>
                <w:szCs w:val="20"/>
              </w:rPr>
              <w:t xml:space="preserve"> the projects showed a high degree of the role of privacy in the collection of stakeholder/consumer data and how technology inhibits the client.</w:t>
            </w:r>
          </w:p>
          <w:p w14:paraId="6264EAB9" w14:textId="77777777" w:rsidR="00936E6F" w:rsidRDefault="00936E6F" w:rsidP="0087085D">
            <w:pPr>
              <w:pStyle w:val="TableParagraph"/>
              <w:spacing w:before="7"/>
              <w:rPr>
                <w:rFonts w:asciiTheme="minorHAnsi" w:hAnsiTheme="minorHAnsi" w:cstheme="minorHAnsi"/>
                <w:sz w:val="20"/>
                <w:szCs w:val="20"/>
              </w:rPr>
            </w:pPr>
          </w:p>
          <w:p w14:paraId="6C03CE02" w14:textId="29761DA6" w:rsidR="0036159F" w:rsidRDefault="0036159F" w:rsidP="0087085D">
            <w:pPr>
              <w:pStyle w:val="TableParagraph"/>
              <w:spacing w:before="7"/>
              <w:rPr>
                <w:rFonts w:asciiTheme="minorHAnsi" w:hAnsiTheme="minorHAnsi" w:cstheme="minorHAnsi"/>
                <w:sz w:val="20"/>
                <w:szCs w:val="20"/>
              </w:rPr>
            </w:pPr>
            <w:r w:rsidRPr="00F17101">
              <w:rPr>
                <w:b/>
                <w:bCs/>
                <w:color w:val="EE0000"/>
                <w:sz w:val="20"/>
                <w:szCs w:val="20"/>
              </w:rPr>
              <w:t>NOTE:</w:t>
            </w:r>
            <w:r w:rsidRPr="00F17101">
              <w:rPr>
                <w:color w:val="EE0000"/>
                <w:sz w:val="20"/>
                <w:szCs w:val="20"/>
              </w:rPr>
              <w:t xml:space="preserve"> </w:t>
            </w:r>
            <w:r>
              <w:rPr>
                <w:sz w:val="20"/>
                <w:szCs w:val="20"/>
              </w:rPr>
              <w:t>All assessment measures for all concentrations utilize the same rubric as part of our ACEJMC course-embedded assessment system.</w:t>
            </w:r>
          </w:p>
        </w:tc>
      </w:tr>
    </w:tbl>
    <w:p w14:paraId="76F74CA9" w14:textId="77777777" w:rsidR="004A15A5" w:rsidRDefault="004A15A5" w:rsidP="006B5BD9">
      <w:pPr>
        <w:spacing w:before="4"/>
        <w:jc w:val="center"/>
        <w:rPr>
          <w:b/>
          <w:bCs/>
          <w:sz w:val="32"/>
          <w:szCs w:val="32"/>
        </w:rPr>
      </w:pP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00"/>
        <w:gridCol w:w="11700"/>
      </w:tblGrid>
      <w:tr w:rsidR="006B5BD9" w:rsidRPr="00687D0B" w14:paraId="2A1B2E8C" w14:textId="77777777" w:rsidTr="004B46AE">
        <w:trPr>
          <w:trHeight w:val="891"/>
        </w:trPr>
        <w:tc>
          <w:tcPr>
            <w:tcW w:w="2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03F3DB3B" w14:textId="5B940524" w:rsidR="006B5BD9" w:rsidRPr="00272BDB" w:rsidRDefault="004A15A5" w:rsidP="004B46AE">
            <w:pPr>
              <w:rPr>
                <w:rFonts w:asciiTheme="minorHAnsi" w:eastAsiaTheme="minorHAnsi" w:hAnsiTheme="minorHAnsi" w:cstheme="minorHAnsi"/>
                <w:b/>
                <w:bCs/>
                <w:color w:val="FFFFFF" w:themeColor="background1"/>
                <w:sz w:val="20"/>
                <w:szCs w:val="20"/>
              </w:rPr>
            </w:pPr>
            <w:r>
              <w:rPr>
                <w:b/>
                <w:bCs/>
                <w:sz w:val="32"/>
                <w:szCs w:val="32"/>
              </w:rPr>
              <w:br w:type="page"/>
            </w:r>
            <w:r w:rsidR="006B5BD9">
              <w:rPr>
                <w:rFonts w:asciiTheme="minorHAnsi" w:eastAsiaTheme="minorHAnsi" w:hAnsiTheme="minorHAnsi" w:cstheme="minorHAnsi"/>
                <w:b/>
                <w:bCs/>
                <w:sz w:val="20"/>
                <w:szCs w:val="20"/>
              </w:rPr>
              <w:t>PLO 7: Expected Outcome</w:t>
            </w:r>
          </w:p>
        </w:tc>
        <w:tc>
          <w:tcPr>
            <w:tcW w:w="11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4A3207D9" w14:textId="77777777" w:rsidR="006B5BD9" w:rsidRDefault="00E52642" w:rsidP="004B46AE">
            <w:pPr>
              <w:pStyle w:val="NoSpacing"/>
              <w:rPr>
                <w:rFonts w:asciiTheme="minorHAnsi" w:eastAsiaTheme="minorHAnsi" w:hAnsiTheme="minorHAnsi" w:cstheme="minorHAnsi"/>
                <w:sz w:val="20"/>
                <w:szCs w:val="20"/>
              </w:rPr>
            </w:pPr>
            <w:r w:rsidRPr="00E52642">
              <w:rPr>
                <w:rFonts w:asciiTheme="minorHAnsi" w:eastAsiaTheme="minorHAnsi" w:hAnsiTheme="minorHAnsi" w:cstheme="minorHAnsi"/>
                <w:sz w:val="20"/>
                <w:szCs w:val="20"/>
              </w:rPr>
              <w:t>Ethics - Students will demonstrate an understanding of professional ethical principles and working ethically in pursuit of truth, accuracy, fairness and diversity.</w:t>
            </w:r>
          </w:p>
          <w:p w14:paraId="20D1741B" w14:textId="77777777" w:rsidR="000707F4" w:rsidRDefault="000707F4" w:rsidP="004B46AE">
            <w:pPr>
              <w:pStyle w:val="NoSpacing"/>
              <w:rPr>
                <w:rFonts w:asciiTheme="minorHAnsi" w:eastAsiaTheme="minorHAnsi" w:hAnsiTheme="minorHAnsi" w:cstheme="minorHAnsi"/>
                <w:sz w:val="20"/>
                <w:szCs w:val="20"/>
              </w:rPr>
            </w:pPr>
          </w:p>
          <w:p w14:paraId="3D2E08FA" w14:textId="1D812CAC" w:rsidR="000707F4" w:rsidRPr="000707F4" w:rsidRDefault="000707F4" w:rsidP="004B46AE">
            <w:pPr>
              <w:pStyle w:val="NoSpacing"/>
              <w:rPr>
                <w:rFonts w:asciiTheme="minorHAnsi" w:eastAsiaTheme="minorHAnsi" w:hAnsiTheme="minorHAnsi" w:cstheme="minorHAnsi"/>
                <w:b/>
                <w:bCs/>
                <w:color w:val="EE0000"/>
                <w:sz w:val="20"/>
                <w:szCs w:val="20"/>
              </w:rPr>
            </w:pPr>
            <w:r w:rsidRPr="000707F4">
              <w:rPr>
                <w:rFonts w:asciiTheme="minorHAnsi" w:eastAsiaTheme="minorHAnsi" w:hAnsiTheme="minorHAnsi" w:cstheme="minorHAnsi"/>
                <w:b/>
                <w:bCs/>
                <w:color w:val="EE0000"/>
                <w:sz w:val="20"/>
                <w:szCs w:val="20"/>
              </w:rPr>
              <w:t xml:space="preserve">24-25 NOTE: </w:t>
            </w:r>
            <w:r>
              <w:rPr>
                <w:rFonts w:asciiTheme="minorHAnsi" w:eastAsiaTheme="minorHAnsi" w:hAnsiTheme="minorHAnsi" w:cstheme="minorHAnsi"/>
                <w:b/>
                <w:bCs/>
                <w:color w:val="EE0000"/>
                <w:sz w:val="20"/>
                <w:szCs w:val="20"/>
              </w:rPr>
              <w:t xml:space="preserve">To reflect ACEJMC nomenclature, this PLO was </w:t>
            </w:r>
            <w:proofErr w:type="gramStart"/>
            <w:r>
              <w:rPr>
                <w:rFonts w:asciiTheme="minorHAnsi" w:eastAsiaTheme="minorHAnsi" w:hAnsiTheme="minorHAnsi" w:cstheme="minorHAnsi"/>
                <w:b/>
                <w:bCs/>
                <w:color w:val="EE0000"/>
                <w:sz w:val="20"/>
                <w:szCs w:val="20"/>
              </w:rPr>
              <w:t>discontinued</w:t>
            </w:r>
            <w:proofErr w:type="gramEnd"/>
            <w:r>
              <w:rPr>
                <w:rFonts w:asciiTheme="minorHAnsi" w:eastAsiaTheme="minorHAnsi" w:hAnsiTheme="minorHAnsi" w:cstheme="minorHAnsi"/>
                <w:b/>
                <w:bCs/>
                <w:color w:val="EE0000"/>
                <w:sz w:val="20"/>
                <w:szCs w:val="20"/>
              </w:rPr>
              <w:t xml:space="preserve"> and the concept is reflected in PLO 9 </w:t>
            </w:r>
          </w:p>
        </w:tc>
      </w:tr>
      <w:tr w:rsidR="00541454" w:rsidRPr="00687D0B" w14:paraId="4F0613AD" w14:textId="77777777" w:rsidTr="004B46AE">
        <w:trPr>
          <w:trHeight w:val="891"/>
        </w:trPr>
        <w:tc>
          <w:tcPr>
            <w:tcW w:w="2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6FD56E86" w14:textId="77777777" w:rsidR="00541454" w:rsidRPr="00272BDB" w:rsidRDefault="00541454" w:rsidP="00541454">
            <w:pPr>
              <w:jc w:val="center"/>
              <w:rPr>
                <w:rFonts w:asciiTheme="minorHAnsi" w:eastAsiaTheme="minorHAnsi" w:hAnsiTheme="minorHAnsi" w:cstheme="minorHAnsi"/>
                <w:b/>
                <w:bCs/>
                <w:sz w:val="20"/>
                <w:szCs w:val="20"/>
              </w:rPr>
            </w:pPr>
            <w:r>
              <w:rPr>
                <w:rFonts w:asciiTheme="minorHAnsi" w:eastAsiaTheme="minorHAnsi" w:hAnsiTheme="minorHAnsi" w:cstheme="minorHAnsi"/>
                <w:b/>
                <w:bCs/>
                <w:sz w:val="20"/>
                <w:szCs w:val="20"/>
              </w:rPr>
              <w:t>Method of Measurement (describe assessment tool and identify goal)</w:t>
            </w:r>
          </w:p>
        </w:tc>
        <w:tc>
          <w:tcPr>
            <w:tcW w:w="11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714E2D82" w14:textId="77777777" w:rsidR="00541454" w:rsidRDefault="00541454" w:rsidP="00541454">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Traditionally, t</w:t>
            </w:r>
            <w:r w:rsidRPr="00043FC0">
              <w:rPr>
                <w:rFonts w:asciiTheme="minorHAnsi" w:eastAsiaTheme="minorHAnsi" w:hAnsiTheme="minorHAnsi" w:cstheme="minorHAnsi"/>
                <w:sz w:val="20"/>
                <w:szCs w:val="20"/>
              </w:rPr>
              <w:t xml:space="preserve">wo assessors used a descriptive rubric to grade the students’ projects with the object of a score of 4, or "above average." </w:t>
            </w:r>
          </w:p>
          <w:p w14:paraId="5F34D686" w14:textId="77777777" w:rsidR="00541454" w:rsidRDefault="00541454" w:rsidP="00541454">
            <w:pPr>
              <w:pStyle w:val="NoSpacing"/>
              <w:rPr>
                <w:rFonts w:asciiTheme="minorHAnsi" w:eastAsiaTheme="minorHAnsi" w:hAnsiTheme="minorHAnsi" w:cstheme="minorHAnsi"/>
                <w:sz w:val="20"/>
                <w:szCs w:val="20"/>
              </w:rPr>
            </w:pPr>
          </w:p>
          <w:p w14:paraId="0916CE17" w14:textId="77777777" w:rsidR="00541454" w:rsidRDefault="00541454" w:rsidP="00541454">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In response to our provisional assessment from ACEJMC in December 2019, the department migrated to a 3-person review team that now includes an advisory board member from the industry to provide industry-current perspective on the work, which better aligns us with ACEJMC accreditation expectations on assessment during the 2020-2021 Academic year. Additional notes from the accreditation visit inform committee recommendations throughout this report.</w:t>
            </w:r>
          </w:p>
          <w:p w14:paraId="4AED020D" w14:textId="77777777" w:rsidR="00541454" w:rsidRDefault="00541454" w:rsidP="00541454">
            <w:pPr>
              <w:pStyle w:val="NoSpacing"/>
              <w:rPr>
                <w:rFonts w:asciiTheme="minorHAnsi" w:eastAsiaTheme="minorHAnsi" w:hAnsiTheme="minorHAnsi" w:cstheme="minorHAnsi"/>
                <w:sz w:val="20"/>
                <w:szCs w:val="20"/>
              </w:rPr>
            </w:pPr>
          </w:p>
          <w:p w14:paraId="01748152" w14:textId="77777777" w:rsidR="00541454" w:rsidRDefault="00541454" w:rsidP="00541454">
            <w:pPr>
              <w:pStyle w:val="NoSpacing"/>
              <w:rPr>
                <w:rFonts w:asciiTheme="minorHAnsi" w:eastAsiaTheme="minorHAnsi" w:hAnsiTheme="minorHAnsi" w:cstheme="minorHAnsi"/>
                <w:sz w:val="20"/>
                <w:szCs w:val="20"/>
              </w:rPr>
            </w:pPr>
            <w:r w:rsidRPr="00043FC0">
              <w:rPr>
                <w:rFonts w:asciiTheme="minorHAnsi" w:eastAsiaTheme="minorHAnsi" w:hAnsiTheme="minorHAnsi" w:cstheme="minorHAnsi"/>
                <w:sz w:val="20"/>
                <w:szCs w:val="20"/>
              </w:rPr>
              <w:t>The rubric rated student performance on a scale of 1 to 5 (unacceptable = 1-2; satisfactory = 3; above average = 4; and exceptional = 5</w:t>
            </w:r>
          </w:p>
          <w:p w14:paraId="6D91DD09" w14:textId="77777777" w:rsidR="00541454" w:rsidRDefault="00541454" w:rsidP="00541454">
            <w:pPr>
              <w:pStyle w:val="NoSpacing"/>
              <w:rPr>
                <w:rFonts w:asciiTheme="minorHAnsi" w:eastAsiaTheme="minorHAnsi" w:hAnsiTheme="minorHAnsi" w:cstheme="minorHAnsi"/>
                <w:sz w:val="20"/>
                <w:szCs w:val="20"/>
              </w:rPr>
            </w:pPr>
          </w:p>
          <w:p w14:paraId="0FD98F98" w14:textId="77777777" w:rsidR="00541454" w:rsidRDefault="00541454" w:rsidP="00541454">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To determine overall effectiveness of achievement of learning outcome, the committee tabulates overall achievement of “above average” work on percentage among the population of broadcast (now digital media production) students.</w:t>
            </w:r>
          </w:p>
          <w:p w14:paraId="286679D6" w14:textId="77777777" w:rsidR="00541454" w:rsidRDefault="00541454" w:rsidP="00541454">
            <w:pPr>
              <w:pStyle w:val="NoSpacing"/>
              <w:rPr>
                <w:rFonts w:asciiTheme="minorHAnsi" w:eastAsiaTheme="minorHAnsi" w:hAnsiTheme="minorHAnsi" w:cstheme="minorHAnsi"/>
                <w:sz w:val="20"/>
                <w:szCs w:val="20"/>
              </w:rPr>
            </w:pPr>
          </w:p>
          <w:p w14:paraId="687B5F6A" w14:textId="77777777" w:rsidR="00541454" w:rsidRDefault="00541454" w:rsidP="00541454">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Attainment levels – 100-90 – exceptional; 89-80 – above average; 79-70 – satisfactory; 69 and below – unacceptable.</w:t>
            </w:r>
          </w:p>
          <w:p w14:paraId="4B42DCF6" w14:textId="77777777" w:rsidR="0036159F" w:rsidRDefault="0036159F" w:rsidP="00541454">
            <w:pPr>
              <w:pStyle w:val="NoSpacing"/>
              <w:rPr>
                <w:rFonts w:asciiTheme="minorHAnsi" w:eastAsiaTheme="minorHAnsi" w:hAnsiTheme="minorHAnsi" w:cstheme="minorHAnsi"/>
                <w:sz w:val="20"/>
                <w:szCs w:val="20"/>
              </w:rPr>
            </w:pPr>
          </w:p>
          <w:p w14:paraId="69FDF753" w14:textId="60084CE8" w:rsidR="0036159F" w:rsidRPr="00FD0DCD" w:rsidRDefault="0036159F" w:rsidP="00541454">
            <w:pPr>
              <w:pStyle w:val="NoSpacing"/>
              <w:rPr>
                <w:rFonts w:asciiTheme="minorHAnsi" w:eastAsiaTheme="minorHAnsi" w:hAnsiTheme="minorHAnsi" w:cstheme="minorHAnsi"/>
                <w:sz w:val="20"/>
                <w:szCs w:val="20"/>
              </w:rPr>
            </w:pPr>
            <w:r w:rsidRPr="007E6409">
              <w:rPr>
                <w:rFonts w:asciiTheme="minorHAnsi" w:eastAsiaTheme="minorHAnsi" w:hAnsiTheme="minorHAnsi" w:cstheme="minorHAnsi"/>
                <w:b/>
                <w:bCs/>
                <w:color w:val="EE0000"/>
                <w:sz w:val="20"/>
                <w:szCs w:val="20"/>
              </w:rPr>
              <w:t>2</w:t>
            </w:r>
            <w:r>
              <w:rPr>
                <w:rFonts w:asciiTheme="minorHAnsi" w:eastAsiaTheme="minorHAnsi" w:hAnsiTheme="minorHAnsi" w:cstheme="minorHAnsi"/>
                <w:b/>
                <w:bCs/>
                <w:color w:val="EE0000"/>
                <w:sz w:val="20"/>
                <w:szCs w:val="20"/>
              </w:rPr>
              <w:t xml:space="preserve">5-26 </w:t>
            </w:r>
            <w:r w:rsidRPr="007E6409">
              <w:rPr>
                <w:rFonts w:asciiTheme="minorHAnsi" w:eastAsiaTheme="minorHAnsi" w:hAnsiTheme="minorHAnsi" w:cstheme="minorHAnsi"/>
                <w:b/>
                <w:bCs/>
                <w:color w:val="EE0000"/>
                <w:sz w:val="20"/>
                <w:szCs w:val="20"/>
              </w:rPr>
              <w:t>NOTE:</w:t>
            </w:r>
            <w:r>
              <w:rPr>
                <w:rFonts w:asciiTheme="minorHAnsi" w:eastAsiaTheme="minorHAnsi" w:hAnsiTheme="minorHAnsi" w:cstheme="minorHAnsi"/>
                <w:b/>
                <w:bCs/>
                <w:color w:val="EE0000"/>
                <w:sz w:val="20"/>
                <w:szCs w:val="20"/>
              </w:rPr>
              <w:t xml:space="preserve"> </w:t>
            </w:r>
            <w:r>
              <w:rPr>
                <w:rFonts w:asciiTheme="minorHAnsi" w:eastAsiaTheme="minorHAnsi" w:hAnsiTheme="minorHAnsi" w:cstheme="minorHAnsi"/>
                <w:color w:val="EE0000"/>
                <w:sz w:val="20"/>
                <w:szCs w:val="20"/>
              </w:rPr>
              <w:t xml:space="preserve">To align with our course-embedded assessment language, the rubric for 25-26 used the following scale: </w:t>
            </w:r>
            <w:r w:rsidRPr="00052BF0">
              <w:rPr>
                <w:rFonts w:asciiTheme="minorHAnsi" w:eastAsiaTheme="minorHAnsi" w:hAnsiTheme="minorHAnsi" w:cstheme="minorHAnsi"/>
                <w:color w:val="EE0000"/>
                <w:sz w:val="20"/>
                <w:szCs w:val="20"/>
              </w:rPr>
              <w:t>1 to 5 (not industry ready =1; slightly industry ready = 2; approaching industry ready = 3; nearly industry ready = 4; and industry ready = 5</w:t>
            </w:r>
            <w:r>
              <w:rPr>
                <w:rFonts w:asciiTheme="minorHAnsi" w:eastAsiaTheme="minorHAnsi" w:hAnsiTheme="minorHAnsi" w:cstheme="minorHAnsi"/>
                <w:color w:val="EE0000"/>
                <w:sz w:val="20"/>
                <w:szCs w:val="20"/>
              </w:rPr>
              <w:t>).</w:t>
            </w:r>
          </w:p>
        </w:tc>
      </w:tr>
      <w:tr w:rsidR="006B5BD9" w:rsidRPr="00687D0B" w14:paraId="4EB838E2" w14:textId="77777777" w:rsidTr="004B46AE">
        <w:trPr>
          <w:trHeight w:val="512"/>
        </w:trPr>
        <w:tc>
          <w:tcPr>
            <w:tcW w:w="2700" w:type="dxa"/>
            <w:tcBorders>
              <w:top w:val="single" w:sz="12" w:space="0" w:color="000000"/>
            </w:tcBorders>
            <w:shd w:val="clear" w:color="auto" w:fill="FFFFFF" w:themeFill="background1"/>
          </w:tcPr>
          <w:p w14:paraId="372DBC99" w14:textId="77777777" w:rsidR="006B5BD9" w:rsidRDefault="006B5BD9" w:rsidP="004B46AE">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lastRenderedPageBreak/>
              <w:t>20</w:t>
            </w:r>
            <w:r>
              <w:rPr>
                <w:rFonts w:asciiTheme="minorHAnsi" w:hAnsiTheme="minorHAnsi" w:cstheme="minorHAnsi"/>
                <w:b/>
                <w:bCs/>
                <w:sz w:val="20"/>
                <w:szCs w:val="20"/>
              </w:rPr>
              <w:t>17</w:t>
            </w:r>
            <w:r w:rsidRPr="00272BDB">
              <w:rPr>
                <w:rFonts w:asciiTheme="minorHAnsi" w:hAnsiTheme="minorHAnsi" w:cstheme="minorHAnsi"/>
                <w:b/>
                <w:bCs/>
                <w:sz w:val="20"/>
                <w:szCs w:val="20"/>
              </w:rPr>
              <w:t>-20</w:t>
            </w:r>
            <w:r>
              <w:rPr>
                <w:rFonts w:asciiTheme="minorHAnsi" w:hAnsiTheme="minorHAnsi" w:cstheme="minorHAnsi"/>
                <w:b/>
                <w:bCs/>
                <w:sz w:val="20"/>
                <w:szCs w:val="20"/>
              </w:rPr>
              <w:t>18</w:t>
            </w:r>
          </w:p>
          <w:p w14:paraId="70A910DF" w14:textId="77777777" w:rsidR="006B5BD9" w:rsidRDefault="006B5BD9" w:rsidP="004B46AE">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20F92C4E" w14:textId="77777777" w:rsidR="006B5BD9" w:rsidRPr="004E1B6A" w:rsidRDefault="006B5BD9" w:rsidP="004B46AE">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w:t>
            </w:r>
            <w:r>
              <w:rPr>
                <w:rFonts w:asciiTheme="minorHAnsi" w:hAnsiTheme="minorHAnsi" w:cstheme="minorHAnsi"/>
                <w:b/>
                <w:bCs/>
                <w:color w:val="FF0000"/>
                <w:sz w:val="20"/>
                <w:szCs w:val="20"/>
              </w:rPr>
              <w:t>18</w:t>
            </w:r>
          </w:p>
          <w:p w14:paraId="12257864" w14:textId="77777777" w:rsidR="006B5BD9" w:rsidRPr="00272BDB" w:rsidRDefault="006B5BD9" w:rsidP="004B46AE">
            <w:pPr>
              <w:pStyle w:val="TableParagraph"/>
              <w:spacing w:before="7"/>
              <w:rPr>
                <w:rFonts w:asciiTheme="minorHAnsi" w:hAnsiTheme="minorHAnsi" w:cstheme="minorHAnsi"/>
                <w:b/>
                <w:bCs/>
                <w:sz w:val="20"/>
                <w:szCs w:val="20"/>
              </w:rPr>
            </w:pPr>
          </w:p>
        </w:tc>
        <w:tc>
          <w:tcPr>
            <w:tcW w:w="11700" w:type="dxa"/>
            <w:tcBorders>
              <w:top w:val="single" w:sz="12" w:space="0" w:color="000000"/>
            </w:tcBorders>
            <w:shd w:val="clear" w:color="auto" w:fill="FFFFFF" w:themeFill="background1"/>
          </w:tcPr>
          <w:p w14:paraId="428855D1" w14:textId="5A5EE083" w:rsidR="006B5BD9" w:rsidRDefault="00E52642" w:rsidP="004B46AE">
            <w:pPr>
              <w:pStyle w:val="TableParagraph"/>
              <w:spacing w:before="7"/>
              <w:rPr>
                <w:rFonts w:asciiTheme="minorHAnsi" w:hAnsiTheme="minorHAnsi" w:cstheme="minorHAnsi"/>
                <w:sz w:val="20"/>
                <w:szCs w:val="20"/>
              </w:rPr>
            </w:pPr>
            <w:r w:rsidRPr="00E52642">
              <w:rPr>
                <w:rFonts w:asciiTheme="minorHAnsi" w:hAnsiTheme="minorHAnsi" w:cstheme="minorHAnsi"/>
                <w:sz w:val="20"/>
                <w:szCs w:val="20"/>
              </w:rPr>
              <w:t>Capstone project 91%, hence "exceptional"</w:t>
            </w:r>
          </w:p>
          <w:p w14:paraId="4717106D" w14:textId="77777777" w:rsidR="00984873" w:rsidRDefault="00984873" w:rsidP="004B46AE">
            <w:pPr>
              <w:pStyle w:val="TableParagraph"/>
              <w:spacing w:before="7"/>
              <w:rPr>
                <w:rFonts w:asciiTheme="minorHAnsi" w:hAnsiTheme="minorHAnsi" w:cstheme="minorHAnsi"/>
                <w:sz w:val="20"/>
                <w:szCs w:val="20"/>
              </w:rPr>
            </w:pPr>
          </w:p>
          <w:p w14:paraId="04D7EFAA" w14:textId="720301B4" w:rsidR="00324828" w:rsidRDefault="00984873" w:rsidP="004B46AE">
            <w:pPr>
              <w:pStyle w:val="TableParagraph"/>
              <w:spacing w:before="7"/>
              <w:rPr>
                <w:rFonts w:asciiTheme="minorHAnsi" w:hAnsiTheme="minorHAnsi" w:cstheme="minorHAnsi"/>
                <w:sz w:val="20"/>
                <w:szCs w:val="20"/>
              </w:rPr>
            </w:pPr>
            <w:r>
              <w:rPr>
                <w:rFonts w:asciiTheme="minorHAnsi" w:hAnsiTheme="minorHAnsi" w:cstheme="minorHAnsi"/>
                <w:sz w:val="20"/>
                <w:szCs w:val="20"/>
              </w:rPr>
              <w:t>The faculty committee noted a solid performance among graduates on this dimension, and while no changes are recommended, the committee is charged with monitoring this dimension for the student proficiency on ethics in project work.</w:t>
            </w:r>
          </w:p>
          <w:p w14:paraId="55F95D2B" w14:textId="77777777" w:rsidR="006B5BD9" w:rsidRDefault="006B5BD9" w:rsidP="004B46AE">
            <w:pPr>
              <w:pStyle w:val="TableParagraph"/>
              <w:spacing w:before="7"/>
              <w:rPr>
                <w:rFonts w:asciiTheme="minorHAnsi" w:hAnsiTheme="minorHAnsi" w:cstheme="minorHAnsi"/>
                <w:sz w:val="20"/>
                <w:szCs w:val="20"/>
              </w:rPr>
            </w:pPr>
          </w:p>
          <w:p w14:paraId="5A78288B" w14:textId="77777777" w:rsidR="006B5BD9" w:rsidRPr="001B1207" w:rsidRDefault="006B5BD9" w:rsidP="004B46AE">
            <w:pPr>
              <w:pStyle w:val="TableParagraph"/>
              <w:spacing w:before="7"/>
              <w:rPr>
                <w:rFonts w:asciiTheme="minorHAnsi" w:hAnsiTheme="minorHAnsi" w:cstheme="minorHAnsi"/>
                <w:sz w:val="20"/>
                <w:szCs w:val="20"/>
              </w:rPr>
            </w:pPr>
          </w:p>
        </w:tc>
      </w:tr>
      <w:tr w:rsidR="006B5BD9" w:rsidRPr="00687D0B" w14:paraId="26D7D82F" w14:textId="77777777" w:rsidTr="004B46AE">
        <w:trPr>
          <w:trHeight w:val="512"/>
        </w:trPr>
        <w:tc>
          <w:tcPr>
            <w:tcW w:w="2700" w:type="dxa"/>
            <w:shd w:val="clear" w:color="auto" w:fill="FFFFFF" w:themeFill="background1"/>
          </w:tcPr>
          <w:p w14:paraId="0C6B0E85" w14:textId="77777777" w:rsidR="006B5BD9" w:rsidRDefault="006B5BD9" w:rsidP="004B46AE">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18</w:t>
            </w:r>
            <w:r w:rsidRPr="00272BDB">
              <w:rPr>
                <w:rFonts w:asciiTheme="minorHAnsi" w:hAnsiTheme="minorHAnsi" w:cstheme="minorHAnsi"/>
                <w:b/>
                <w:bCs/>
                <w:sz w:val="20"/>
                <w:szCs w:val="20"/>
              </w:rPr>
              <w:t>-20</w:t>
            </w:r>
            <w:r>
              <w:rPr>
                <w:rFonts w:asciiTheme="minorHAnsi" w:hAnsiTheme="minorHAnsi" w:cstheme="minorHAnsi"/>
                <w:b/>
                <w:bCs/>
                <w:sz w:val="20"/>
                <w:szCs w:val="20"/>
              </w:rPr>
              <w:t>19</w:t>
            </w:r>
          </w:p>
          <w:p w14:paraId="0218C4AF" w14:textId="77777777" w:rsidR="006B5BD9" w:rsidRDefault="006B5BD9" w:rsidP="004B46AE">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0B3E222D" w14:textId="77777777" w:rsidR="006B5BD9" w:rsidRPr="004E1B6A" w:rsidRDefault="006B5BD9" w:rsidP="004B46AE">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w:t>
            </w:r>
            <w:r>
              <w:rPr>
                <w:rFonts w:asciiTheme="minorHAnsi" w:hAnsiTheme="minorHAnsi" w:cstheme="minorHAnsi"/>
                <w:b/>
                <w:bCs/>
                <w:color w:val="FF0000"/>
                <w:sz w:val="20"/>
                <w:szCs w:val="20"/>
              </w:rPr>
              <w:t>19</w:t>
            </w:r>
          </w:p>
          <w:p w14:paraId="69B1DF74" w14:textId="77777777" w:rsidR="006B5BD9" w:rsidRPr="00272BDB" w:rsidRDefault="006B5BD9" w:rsidP="004B46AE">
            <w:pPr>
              <w:pStyle w:val="TableParagraph"/>
              <w:spacing w:before="7"/>
              <w:jc w:val="center"/>
              <w:rPr>
                <w:rFonts w:asciiTheme="minorHAnsi" w:hAnsiTheme="minorHAnsi" w:cstheme="minorHAnsi"/>
                <w:b/>
                <w:bCs/>
                <w:sz w:val="20"/>
                <w:szCs w:val="20"/>
              </w:rPr>
            </w:pPr>
          </w:p>
        </w:tc>
        <w:tc>
          <w:tcPr>
            <w:tcW w:w="11700" w:type="dxa"/>
            <w:shd w:val="clear" w:color="auto" w:fill="FFFFFF" w:themeFill="background1"/>
          </w:tcPr>
          <w:p w14:paraId="20424412" w14:textId="77777777" w:rsidR="006B5BD9" w:rsidRDefault="00E52642" w:rsidP="004B46AE">
            <w:pPr>
              <w:pStyle w:val="TableParagraph"/>
              <w:spacing w:before="7"/>
              <w:rPr>
                <w:rFonts w:asciiTheme="minorHAnsi" w:hAnsiTheme="minorHAnsi" w:cstheme="minorHAnsi"/>
                <w:sz w:val="20"/>
                <w:szCs w:val="20"/>
              </w:rPr>
            </w:pPr>
            <w:r w:rsidRPr="00E52642">
              <w:rPr>
                <w:rFonts w:asciiTheme="minorHAnsi" w:hAnsiTheme="minorHAnsi" w:cstheme="minorHAnsi"/>
                <w:sz w:val="20"/>
                <w:szCs w:val="20"/>
              </w:rPr>
              <w:t>Capstone project 95%</w:t>
            </w:r>
            <w:r w:rsidR="00324828">
              <w:rPr>
                <w:rFonts w:asciiTheme="minorHAnsi" w:hAnsiTheme="minorHAnsi" w:cstheme="minorHAnsi"/>
                <w:sz w:val="20"/>
                <w:szCs w:val="20"/>
              </w:rPr>
              <w:t>,</w:t>
            </w:r>
            <w:r w:rsidRPr="00E52642">
              <w:rPr>
                <w:rFonts w:asciiTheme="minorHAnsi" w:hAnsiTheme="minorHAnsi" w:cstheme="minorHAnsi"/>
                <w:sz w:val="20"/>
                <w:szCs w:val="20"/>
              </w:rPr>
              <w:t xml:space="preserve"> hence "exceptional"</w:t>
            </w:r>
          </w:p>
          <w:p w14:paraId="5E6248E2" w14:textId="77777777" w:rsidR="00984873" w:rsidRDefault="00984873" w:rsidP="004B46AE">
            <w:pPr>
              <w:pStyle w:val="TableParagraph"/>
              <w:spacing w:before="7"/>
              <w:rPr>
                <w:rFonts w:asciiTheme="minorHAnsi" w:hAnsiTheme="minorHAnsi" w:cstheme="minorHAnsi"/>
                <w:sz w:val="20"/>
                <w:szCs w:val="20"/>
              </w:rPr>
            </w:pPr>
          </w:p>
          <w:p w14:paraId="3E5E0DB2" w14:textId="77777777" w:rsidR="00984873" w:rsidRDefault="00984873" w:rsidP="004B46AE">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 expresses a strong appreciation for the students’ articulation of ethics as a consideration on their course projects. While no changes are being recommended, the committee will monitor performance to ensure consistency in performance on this matter.</w:t>
            </w:r>
          </w:p>
          <w:p w14:paraId="67D6646F" w14:textId="4982EA29" w:rsidR="00324828" w:rsidRDefault="000C51F4" w:rsidP="004B46AE">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  </w:t>
            </w:r>
          </w:p>
        </w:tc>
      </w:tr>
      <w:tr w:rsidR="006B5BD9" w:rsidRPr="00687D0B" w14:paraId="3490B042" w14:textId="77777777" w:rsidTr="004B46AE">
        <w:trPr>
          <w:trHeight w:val="512"/>
        </w:trPr>
        <w:tc>
          <w:tcPr>
            <w:tcW w:w="2700" w:type="dxa"/>
            <w:shd w:val="clear" w:color="auto" w:fill="FFFFFF" w:themeFill="background1"/>
          </w:tcPr>
          <w:p w14:paraId="418D3F18" w14:textId="77777777" w:rsidR="006B5BD9" w:rsidRDefault="006B5BD9" w:rsidP="004B46AE">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19</w:t>
            </w:r>
            <w:r w:rsidRPr="00272BDB">
              <w:rPr>
                <w:rFonts w:asciiTheme="minorHAnsi" w:hAnsiTheme="minorHAnsi" w:cstheme="minorHAnsi"/>
                <w:b/>
                <w:bCs/>
                <w:sz w:val="20"/>
                <w:szCs w:val="20"/>
              </w:rPr>
              <w:t>-20</w:t>
            </w:r>
            <w:r>
              <w:rPr>
                <w:rFonts w:asciiTheme="minorHAnsi" w:hAnsiTheme="minorHAnsi" w:cstheme="minorHAnsi"/>
                <w:b/>
                <w:bCs/>
                <w:sz w:val="20"/>
                <w:szCs w:val="20"/>
              </w:rPr>
              <w:t>20</w:t>
            </w:r>
          </w:p>
          <w:p w14:paraId="62BA4226" w14:textId="77777777" w:rsidR="006B5BD9" w:rsidRDefault="006B5BD9" w:rsidP="004B46AE">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1E88A21E" w14:textId="77777777" w:rsidR="006B5BD9" w:rsidRPr="004E1B6A" w:rsidRDefault="006B5BD9" w:rsidP="004B46AE">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w:t>
            </w:r>
            <w:r>
              <w:rPr>
                <w:rFonts w:asciiTheme="minorHAnsi" w:hAnsiTheme="minorHAnsi" w:cstheme="minorHAnsi"/>
                <w:b/>
                <w:bCs/>
                <w:color w:val="FF0000"/>
                <w:sz w:val="20"/>
                <w:szCs w:val="20"/>
              </w:rPr>
              <w:t>20</w:t>
            </w:r>
          </w:p>
          <w:p w14:paraId="7AC02B77" w14:textId="77777777" w:rsidR="006B5BD9" w:rsidRPr="00272BDB" w:rsidRDefault="006B5BD9" w:rsidP="004B46AE">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5F86CCF3" w14:textId="29A0B3C0" w:rsidR="006B5BD9" w:rsidRDefault="00A72494" w:rsidP="004B46AE">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project 92%, hence “exceptional”</w:t>
            </w:r>
          </w:p>
          <w:p w14:paraId="72077B91" w14:textId="77777777" w:rsidR="00984873" w:rsidRDefault="00984873" w:rsidP="004B46AE">
            <w:pPr>
              <w:pStyle w:val="TableParagraph"/>
              <w:spacing w:before="7"/>
              <w:rPr>
                <w:rFonts w:asciiTheme="minorHAnsi" w:hAnsiTheme="minorHAnsi" w:cstheme="minorHAnsi"/>
                <w:sz w:val="20"/>
                <w:szCs w:val="20"/>
              </w:rPr>
            </w:pPr>
          </w:p>
          <w:p w14:paraId="064DECFC" w14:textId="222AC099" w:rsidR="00A72494" w:rsidRDefault="00A72494" w:rsidP="00A72494">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In our meeting we decided that we had met our goal and were not going to make any changes.  </w:t>
            </w:r>
            <w:r w:rsidR="000C51F4">
              <w:rPr>
                <w:rFonts w:asciiTheme="minorHAnsi" w:hAnsiTheme="minorHAnsi" w:cstheme="minorHAnsi"/>
                <w:sz w:val="20"/>
                <w:szCs w:val="20"/>
              </w:rPr>
              <w:t xml:space="preserve">We will continue to </w:t>
            </w:r>
            <w:r w:rsidR="00984873">
              <w:rPr>
                <w:rFonts w:asciiTheme="minorHAnsi" w:hAnsiTheme="minorHAnsi" w:cstheme="minorHAnsi"/>
                <w:sz w:val="20"/>
                <w:szCs w:val="20"/>
              </w:rPr>
              <w:t>ensure consistency and quality of student performance.</w:t>
            </w:r>
          </w:p>
          <w:p w14:paraId="672E2BFA" w14:textId="77777777" w:rsidR="00984873" w:rsidRDefault="00984873" w:rsidP="00A72494">
            <w:pPr>
              <w:pStyle w:val="TableParagraph"/>
              <w:spacing w:before="7"/>
              <w:rPr>
                <w:rFonts w:asciiTheme="minorHAnsi" w:hAnsiTheme="minorHAnsi" w:cstheme="minorHAnsi"/>
                <w:sz w:val="20"/>
                <w:szCs w:val="20"/>
              </w:rPr>
            </w:pPr>
          </w:p>
          <w:p w14:paraId="25E98E6D" w14:textId="7C3626A3" w:rsidR="00984873" w:rsidRPr="000C51F4" w:rsidRDefault="00984873" w:rsidP="00A72494">
            <w:pPr>
              <w:pStyle w:val="TableParagraph"/>
              <w:spacing w:before="7"/>
              <w:rPr>
                <w:rFonts w:asciiTheme="minorHAnsi" w:hAnsiTheme="minorHAnsi" w:cstheme="minorHAnsi"/>
                <w:b/>
                <w:bCs/>
                <w:sz w:val="20"/>
                <w:szCs w:val="20"/>
              </w:rPr>
            </w:pPr>
            <w:r w:rsidRPr="00DA268B">
              <w:rPr>
                <w:rFonts w:asciiTheme="minorHAnsi" w:hAnsiTheme="minorHAnsi" w:cstheme="minorHAnsi"/>
                <w:b/>
                <w:bCs/>
                <w:sz w:val="20"/>
                <w:szCs w:val="20"/>
              </w:rPr>
              <w:t>NOTE:</w:t>
            </w:r>
            <w:r>
              <w:rPr>
                <w:rFonts w:asciiTheme="minorHAnsi" w:hAnsiTheme="minorHAnsi" w:cstheme="minorHAnsi"/>
                <w:sz w:val="20"/>
                <w:szCs w:val="20"/>
              </w:rPr>
              <w:t xml:space="preserve"> Following the ACEJMC site visit, the faculty are encouraged by the </w:t>
            </w:r>
            <w:r w:rsidR="007060E6">
              <w:rPr>
                <w:rFonts w:asciiTheme="minorHAnsi" w:hAnsiTheme="minorHAnsi" w:cstheme="minorHAnsi"/>
                <w:sz w:val="20"/>
                <w:szCs w:val="20"/>
              </w:rPr>
              <w:t>comments pertaining the quality of ethics instruction being performed in the department. While we have a lot of work pertaining to facilities and industry-focus in curriculum changes to perform, the department believe these changes will ultimately serve to help enhance student performance in articulating a well-rounded, ethical perspective.</w:t>
            </w:r>
          </w:p>
          <w:p w14:paraId="51715D7E" w14:textId="77777777" w:rsidR="006B5BD9" w:rsidRPr="001B1207" w:rsidRDefault="006B5BD9" w:rsidP="004B46AE">
            <w:pPr>
              <w:pStyle w:val="TableParagraph"/>
              <w:spacing w:before="7"/>
              <w:rPr>
                <w:rFonts w:asciiTheme="minorHAnsi" w:hAnsiTheme="minorHAnsi" w:cstheme="minorHAnsi"/>
                <w:sz w:val="20"/>
                <w:szCs w:val="20"/>
              </w:rPr>
            </w:pPr>
          </w:p>
          <w:p w14:paraId="051C951A" w14:textId="77777777" w:rsidR="006B5BD9" w:rsidRPr="001B1207" w:rsidRDefault="006B5BD9" w:rsidP="004B46AE">
            <w:pPr>
              <w:pStyle w:val="TableParagraph"/>
              <w:spacing w:before="7"/>
              <w:rPr>
                <w:rFonts w:asciiTheme="minorHAnsi" w:hAnsiTheme="minorHAnsi" w:cstheme="minorHAnsi"/>
                <w:sz w:val="20"/>
                <w:szCs w:val="20"/>
              </w:rPr>
            </w:pPr>
          </w:p>
        </w:tc>
      </w:tr>
      <w:tr w:rsidR="005807AD" w:rsidRPr="00687D0B" w14:paraId="2F8F3395" w14:textId="77777777" w:rsidTr="004B46AE">
        <w:trPr>
          <w:trHeight w:val="512"/>
        </w:trPr>
        <w:tc>
          <w:tcPr>
            <w:tcW w:w="2700" w:type="dxa"/>
            <w:shd w:val="clear" w:color="auto" w:fill="FFFFFF" w:themeFill="background1"/>
          </w:tcPr>
          <w:p w14:paraId="2DC69517" w14:textId="77777777" w:rsidR="005807AD" w:rsidRDefault="005807AD" w:rsidP="005807AD">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20</w:t>
            </w:r>
            <w:r w:rsidRPr="00272BDB">
              <w:rPr>
                <w:rFonts w:asciiTheme="minorHAnsi" w:hAnsiTheme="minorHAnsi" w:cstheme="minorHAnsi"/>
                <w:b/>
                <w:bCs/>
                <w:sz w:val="20"/>
                <w:szCs w:val="20"/>
              </w:rPr>
              <w:t>-20</w:t>
            </w:r>
            <w:r>
              <w:rPr>
                <w:rFonts w:asciiTheme="minorHAnsi" w:hAnsiTheme="minorHAnsi" w:cstheme="minorHAnsi"/>
                <w:b/>
                <w:bCs/>
                <w:sz w:val="20"/>
                <w:szCs w:val="20"/>
              </w:rPr>
              <w:t>21</w:t>
            </w:r>
          </w:p>
          <w:p w14:paraId="36526747" w14:textId="77777777" w:rsidR="005807AD" w:rsidRDefault="005807AD" w:rsidP="005807AD">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1250D30E" w14:textId="77777777" w:rsidR="005807AD" w:rsidRPr="004E1B6A" w:rsidRDefault="005807AD" w:rsidP="005807AD">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w:t>
            </w:r>
            <w:r>
              <w:rPr>
                <w:rFonts w:asciiTheme="minorHAnsi" w:hAnsiTheme="minorHAnsi" w:cstheme="minorHAnsi"/>
                <w:b/>
                <w:bCs/>
                <w:color w:val="FF0000"/>
                <w:sz w:val="20"/>
                <w:szCs w:val="20"/>
              </w:rPr>
              <w:t>0</w:t>
            </w:r>
            <w:r w:rsidRPr="004E1B6A">
              <w:rPr>
                <w:rFonts w:asciiTheme="minorHAnsi" w:hAnsiTheme="minorHAnsi" w:cstheme="minorHAnsi"/>
                <w:b/>
                <w:bCs/>
                <w:color w:val="FF0000"/>
                <w:sz w:val="20"/>
                <w:szCs w:val="20"/>
              </w:rPr>
              <w:t>2</w:t>
            </w:r>
            <w:r>
              <w:rPr>
                <w:rFonts w:asciiTheme="minorHAnsi" w:hAnsiTheme="minorHAnsi" w:cstheme="minorHAnsi"/>
                <w:b/>
                <w:bCs/>
                <w:color w:val="FF0000"/>
                <w:sz w:val="20"/>
                <w:szCs w:val="20"/>
              </w:rPr>
              <w:t>1</w:t>
            </w:r>
          </w:p>
          <w:p w14:paraId="41BD85C5" w14:textId="77777777" w:rsidR="005807AD" w:rsidRPr="00272BDB" w:rsidRDefault="005807AD" w:rsidP="005807AD">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7E15598C" w14:textId="77777777" w:rsidR="005807AD" w:rsidRDefault="005807AD" w:rsidP="005807AD">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projects rated as 80% at or above average rating, meeting expectations.</w:t>
            </w:r>
          </w:p>
          <w:p w14:paraId="14195649" w14:textId="77777777" w:rsidR="005807AD" w:rsidRDefault="005807AD" w:rsidP="005807AD">
            <w:pPr>
              <w:pStyle w:val="TableParagraph"/>
              <w:spacing w:before="7"/>
              <w:rPr>
                <w:rFonts w:asciiTheme="minorHAnsi" w:hAnsiTheme="minorHAnsi" w:cstheme="minorHAnsi"/>
                <w:sz w:val="20"/>
                <w:szCs w:val="20"/>
              </w:rPr>
            </w:pPr>
          </w:p>
          <w:p w14:paraId="2B0FDCE7" w14:textId="53F918A6" w:rsidR="005807AD" w:rsidRDefault="005807AD" w:rsidP="005807AD">
            <w:pPr>
              <w:pStyle w:val="TableParagraph"/>
              <w:spacing w:before="7"/>
              <w:rPr>
                <w:rFonts w:asciiTheme="minorHAnsi" w:hAnsiTheme="minorHAnsi" w:cstheme="minorHAnsi"/>
                <w:sz w:val="20"/>
                <w:szCs w:val="20"/>
              </w:rPr>
            </w:pPr>
            <w:r>
              <w:rPr>
                <w:rFonts w:asciiTheme="minorHAnsi" w:hAnsiTheme="minorHAnsi" w:cstheme="minorHAnsi"/>
                <w:sz w:val="20"/>
                <w:szCs w:val="20"/>
              </w:rPr>
              <w:t>While the sample size demonstrated relative proficiency with the effective application of ethics, it is included in the effective integration of theory and research taking place across PR/Ad courses over the next year references in other PLOs.</w:t>
            </w:r>
            <w:r w:rsidR="007060E6">
              <w:rPr>
                <w:rFonts w:asciiTheme="minorHAnsi" w:hAnsiTheme="minorHAnsi" w:cstheme="minorHAnsi"/>
                <w:sz w:val="20"/>
                <w:szCs w:val="20"/>
              </w:rPr>
              <w:t xml:space="preserve"> The now 3-member committee notes that students were generally effective in articulating an ethical approach to </w:t>
            </w:r>
            <w:r w:rsidR="00AB514E">
              <w:rPr>
                <w:rFonts w:asciiTheme="minorHAnsi" w:hAnsiTheme="minorHAnsi" w:cstheme="minorHAnsi"/>
                <w:sz w:val="20"/>
                <w:szCs w:val="20"/>
              </w:rPr>
              <w:t>practice but</w:t>
            </w:r>
            <w:r w:rsidR="007060E6">
              <w:rPr>
                <w:rFonts w:asciiTheme="minorHAnsi" w:hAnsiTheme="minorHAnsi" w:cstheme="minorHAnsi"/>
                <w:sz w:val="20"/>
                <w:szCs w:val="20"/>
              </w:rPr>
              <w:t xml:space="preserve"> note that the program will benefit by integrating a more abundant body of ethics exercises across the concentration to ensure cultivation of ethical mindsets in students.</w:t>
            </w:r>
          </w:p>
          <w:p w14:paraId="051AE44B" w14:textId="77777777" w:rsidR="007060E6" w:rsidRDefault="007060E6" w:rsidP="005807AD">
            <w:pPr>
              <w:pStyle w:val="TableParagraph"/>
              <w:spacing w:before="7"/>
              <w:rPr>
                <w:rFonts w:asciiTheme="minorHAnsi" w:hAnsiTheme="minorHAnsi" w:cstheme="minorHAnsi"/>
                <w:sz w:val="20"/>
                <w:szCs w:val="20"/>
              </w:rPr>
            </w:pPr>
          </w:p>
          <w:p w14:paraId="7BB49ECE" w14:textId="00DEAD05" w:rsidR="007060E6" w:rsidRDefault="007060E6" w:rsidP="005807AD">
            <w:pPr>
              <w:pStyle w:val="TableParagraph"/>
              <w:spacing w:before="7"/>
              <w:rPr>
                <w:rFonts w:asciiTheme="minorHAnsi" w:hAnsiTheme="minorHAnsi" w:cstheme="minorHAnsi"/>
                <w:sz w:val="20"/>
                <w:szCs w:val="20"/>
              </w:rPr>
            </w:pPr>
            <w:r>
              <w:rPr>
                <w:rFonts w:asciiTheme="minorHAnsi" w:hAnsiTheme="minorHAnsi" w:cstheme="minorHAnsi"/>
                <w:sz w:val="20"/>
                <w:szCs w:val="20"/>
              </w:rPr>
              <w:t>The chair endorses this perspective, and the unit will work to actively incorporate additional activities to ensure stronger performances in future cohorts.</w:t>
            </w:r>
          </w:p>
          <w:p w14:paraId="0A2B05EE" w14:textId="77777777" w:rsidR="005807AD" w:rsidRPr="001B1207" w:rsidRDefault="005807AD" w:rsidP="005807AD">
            <w:pPr>
              <w:pStyle w:val="TableParagraph"/>
              <w:spacing w:before="7"/>
              <w:rPr>
                <w:rFonts w:asciiTheme="minorHAnsi" w:hAnsiTheme="minorHAnsi" w:cstheme="minorHAnsi"/>
                <w:sz w:val="20"/>
                <w:szCs w:val="20"/>
              </w:rPr>
            </w:pPr>
          </w:p>
        </w:tc>
      </w:tr>
      <w:tr w:rsidR="00941D18" w:rsidRPr="00687D0B" w14:paraId="07146265" w14:textId="77777777" w:rsidTr="004B46AE">
        <w:trPr>
          <w:trHeight w:val="512"/>
        </w:trPr>
        <w:tc>
          <w:tcPr>
            <w:tcW w:w="2700" w:type="dxa"/>
            <w:shd w:val="clear" w:color="auto" w:fill="FFFFFF" w:themeFill="background1"/>
          </w:tcPr>
          <w:p w14:paraId="23BAB6D8" w14:textId="77777777" w:rsidR="00941D18" w:rsidRDefault="00941D18" w:rsidP="00941D18">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21</w:t>
            </w:r>
            <w:r w:rsidRPr="00272BDB">
              <w:rPr>
                <w:rFonts w:asciiTheme="minorHAnsi" w:hAnsiTheme="minorHAnsi" w:cstheme="minorHAnsi"/>
                <w:b/>
                <w:bCs/>
                <w:sz w:val="20"/>
                <w:szCs w:val="20"/>
              </w:rPr>
              <w:t>-20</w:t>
            </w:r>
            <w:r>
              <w:rPr>
                <w:rFonts w:asciiTheme="minorHAnsi" w:hAnsiTheme="minorHAnsi" w:cstheme="minorHAnsi"/>
                <w:b/>
                <w:bCs/>
                <w:sz w:val="20"/>
                <w:szCs w:val="20"/>
              </w:rPr>
              <w:t>22</w:t>
            </w:r>
          </w:p>
          <w:p w14:paraId="4D053C88" w14:textId="77777777" w:rsidR="00941D18" w:rsidRDefault="00941D18" w:rsidP="00941D18">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5CF012DC" w14:textId="77777777" w:rsidR="00941D18" w:rsidRPr="004E1B6A" w:rsidRDefault="00941D18" w:rsidP="00941D18">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2</w:t>
            </w:r>
          </w:p>
          <w:p w14:paraId="01105984" w14:textId="77777777" w:rsidR="00941D18" w:rsidRPr="00272BDB" w:rsidRDefault="00941D18" w:rsidP="00941D18">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05966F09" w14:textId="77777777" w:rsidR="00941D18" w:rsidRDefault="00941D18" w:rsidP="00941D18">
            <w:pPr>
              <w:pStyle w:val="TableParagraph"/>
              <w:spacing w:before="7"/>
              <w:rPr>
                <w:rFonts w:asciiTheme="minorHAnsi" w:hAnsiTheme="minorHAnsi" w:cstheme="minorHAnsi"/>
                <w:sz w:val="20"/>
                <w:szCs w:val="20"/>
              </w:rPr>
            </w:pPr>
            <w:r>
              <w:rPr>
                <w:rFonts w:asciiTheme="minorHAnsi" w:hAnsiTheme="minorHAnsi" w:cstheme="minorHAnsi"/>
                <w:sz w:val="20"/>
                <w:szCs w:val="20"/>
              </w:rPr>
              <w:lastRenderedPageBreak/>
              <w:t>Capstone project 75% of pool achieve above average achievement on outcome, per assessment team.</w:t>
            </w:r>
          </w:p>
          <w:p w14:paraId="180B6EDC" w14:textId="77777777" w:rsidR="007060E6" w:rsidRDefault="007060E6" w:rsidP="00941D18">
            <w:pPr>
              <w:pStyle w:val="TableParagraph"/>
              <w:spacing w:before="7"/>
              <w:rPr>
                <w:rFonts w:asciiTheme="minorHAnsi" w:hAnsiTheme="minorHAnsi" w:cstheme="minorHAnsi"/>
                <w:sz w:val="20"/>
                <w:szCs w:val="20"/>
              </w:rPr>
            </w:pPr>
          </w:p>
          <w:p w14:paraId="772E5DF2" w14:textId="17F51BDD" w:rsidR="00941D18" w:rsidRDefault="00941D18" w:rsidP="00941D18">
            <w:pPr>
              <w:rPr>
                <w:rFonts w:asciiTheme="minorHAnsi" w:hAnsiTheme="minorHAnsi" w:cstheme="minorHAnsi"/>
                <w:sz w:val="20"/>
                <w:szCs w:val="20"/>
              </w:rPr>
            </w:pPr>
            <w:r w:rsidRPr="00B50C5D">
              <w:rPr>
                <w:rFonts w:asciiTheme="minorHAnsi" w:hAnsiTheme="minorHAnsi" w:cstheme="minorHAnsi"/>
                <w:sz w:val="20"/>
                <w:szCs w:val="20"/>
              </w:rPr>
              <w:t>The assessment team, comprised of PR</w:t>
            </w:r>
            <w:r>
              <w:rPr>
                <w:rFonts w:asciiTheme="minorHAnsi" w:hAnsiTheme="minorHAnsi" w:cstheme="minorHAnsi"/>
                <w:sz w:val="20"/>
                <w:szCs w:val="20"/>
              </w:rPr>
              <w:t>/Ad</w:t>
            </w:r>
            <w:r w:rsidRPr="00B50C5D">
              <w:rPr>
                <w:rFonts w:asciiTheme="minorHAnsi" w:hAnsiTheme="minorHAnsi" w:cstheme="minorHAnsi"/>
                <w:sz w:val="20"/>
                <w:szCs w:val="20"/>
              </w:rPr>
              <w:t xml:space="preserve"> faculty</w:t>
            </w:r>
            <w:r>
              <w:rPr>
                <w:rFonts w:asciiTheme="minorHAnsi" w:hAnsiTheme="minorHAnsi" w:cstheme="minorHAnsi"/>
                <w:sz w:val="20"/>
                <w:szCs w:val="20"/>
              </w:rPr>
              <w:t xml:space="preserve"> hired after the 2020-2021 AY</w:t>
            </w:r>
            <w:r w:rsidR="007060E6">
              <w:rPr>
                <w:rFonts w:asciiTheme="minorHAnsi" w:hAnsiTheme="minorHAnsi" w:cstheme="minorHAnsi"/>
                <w:sz w:val="20"/>
                <w:szCs w:val="20"/>
              </w:rPr>
              <w:t xml:space="preserve">, and an industry partner, noted that students still met the </w:t>
            </w:r>
            <w:r w:rsidR="007060E6">
              <w:rPr>
                <w:rFonts w:asciiTheme="minorHAnsi" w:hAnsiTheme="minorHAnsi" w:cstheme="minorHAnsi"/>
                <w:sz w:val="20"/>
                <w:szCs w:val="20"/>
              </w:rPr>
              <w:lastRenderedPageBreak/>
              <w:t>standard satisfactorily, but that the proposed enhancement of ethics activities across the curriculum will help to support a stronger performance in future cohorts.</w:t>
            </w:r>
          </w:p>
          <w:p w14:paraId="48D6F72A" w14:textId="77777777" w:rsidR="00941D18" w:rsidRDefault="00941D18" w:rsidP="00941D18">
            <w:pPr>
              <w:rPr>
                <w:rFonts w:asciiTheme="minorHAnsi" w:hAnsiTheme="minorHAnsi" w:cstheme="minorHAnsi"/>
                <w:sz w:val="20"/>
                <w:szCs w:val="20"/>
              </w:rPr>
            </w:pPr>
          </w:p>
          <w:p w14:paraId="705EFCC7" w14:textId="2DC10F86" w:rsidR="00941D18" w:rsidRPr="00AB514E" w:rsidRDefault="00941D18" w:rsidP="00AB514E">
            <w:pPr>
              <w:rPr>
                <w:rFonts w:eastAsia="Times New Roman"/>
                <w:lang w:bidi="ar-SA"/>
              </w:rPr>
            </w:pPr>
            <w:r>
              <w:rPr>
                <w:rFonts w:asciiTheme="minorHAnsi" w:hAnsiTheme="minorHAnsi" w:cstheme="minorHAnsi"/>
                <w:sz w:val="20"/>
                <w:szCs w:val="20"/>
              </w:rPr>
              <w:t xml:space="preserve">The </w:t>
            </w:r>
            <w:r w:rsidR="007060E6">
              <w:rPr>
                <w:rFonts w:asciiTheme="minorHAnsi" w:hAnsiTheme="minorHAnsi" w:cstheme="minorHAnsi"/>
                <w:sz w:val="20"/>
                <w:szCs w:val="20"/>
              </w:rPr>
              <w:t>committee and chair</w:t>
            </w:r>
            <w:r>
              <w:rPr>
                <w:rFonts w:asciiTheme="minorHAnsi" w:hAnsiTheme="minorHAnsi" w:cstheme="minorHAnsi"/>
                <w:sz w:val="20"/>
                <w:szCs w:val="20"/>
              </w:rPr>
              <w:t xml:space="preserve"> are in agreement about a strong showing on this </w:t>
            </w:r>
            <w:r w:rsidR="00AB514E">
              <w:rPr>
                <w:rFonts w:asciiTheme="minorHAnsi" w:hAnsiTheme="minorHAnsi" w:cstheme="minorHAnsi"/>
                <w:sz w:val="20"/>
                <w:szCs w:val="20"/>
              </w:rPr>
              <w:t>front and</w:t>
            </w:r>
            <w:r>
              <w:rPr>
                <w:rFonts w:asciiTheme="minorHAnsi" w:hAnsiTheme="minorHAnsi" w:cstheme="minorHAnsi"/>
                <w:sz w:val="20"/>
                <w:szCs w:val="20"/>
              </w:rPr>
              <w:t xml:space="preserve"> will endeavor to continue to demonstrate success on this metric.</w:t>
            </w:r>
          </w:p>
        </w:tc>
      </w:tr>
      <w:tr w:rsidR="00941D18" w:rsidRPr="00687D0B" w14:paraId="55355F26" w14:textId="77777777" w:rsidTr="004B46AE">
        <w:trPr>
          <w:trHeight w:val="512"/>
        </w:trPr>
        <w:tc>
          <w:tcPr>
            <w:tcW w:w="2700" w:type="dxa"/>
            <w:shd w:val="clear" w:color="auto" w:fill="FFFFFF" w:themeFill="background1"/>
          </w:tcPr>
          <w:p w14:paraId="340F7929" w14:textId="77777777" w:rsidR="00941D18" w:rsidRDefault="00941D18" w:rsidP="00941D18">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lastRenderedPageBreak/>
              <w:t>20</w:t>
            </w:r>
            <w:r>
              <w:rPr>
                <w:rFonts w:asciiTheme="minorHAnsi" w:hAnsiTheme="minorHAnsi" w:cstheme="minorHAnsi"/>
                <w:b/>
                <w:bCs/>
                <w:sz w:val="20"/>
                <w:szCs w:val="20"/>
              </w:rPr>
              <w:t>22</w:t>
            </w:r>
            <w:r w:rsidRPr="00272BDB">
              <w:rPr>
                <w:rFonts w:asciiTheme="minorHAnsi" w:hAnsiTheme="minorHAnsi" w:cstheme="minorHAnsi"/>
                <w:b/>
                <w:bCs/>
                <w:sz w:val="20"/>
                <w:szCs w:val="20"/>
              </w:rPr>
              <w:t>-20</w:t>
            </w:r>
            <w:r>
              <w:rPr>
                <w:rFonts w:asciiTheme="minorHAnsi" w:hAnsiTheme="minorHAnsi" w:cstheme="minorHAnsi"/>
                <w:b/>
                <w:bCs/>
                <w:sz w:val="20"/>
                <w:szCs w:val="20"/>
              </w:rPr>
              <w:t>23</w:t>
            </w:r>
          </w:p>
          <w:p w14:paraId="50A7E3C6" w14:textId="77777777" w:rsidR="00941D18" w:rsidRDefault="00941D18" w:rsidP="00941D18">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53DA0084" w14:textId="77777777" w:rsidR="00941D18" w:rsidRPr="004E1B6A" w:rsidRDefault="00941D18" w:rsidP="00941D18">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3</w:t>
            </w:r>
          </w:p>
          <w:p w14:paraId="6D529CC5" w14:textId="77777777" w:rsidR="00941D18" w:rsidRPr="00272BDB" w:rsidRDefault="00941D18" w:rsidP="00941D18">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1DEC69CF" w14:textId="7A77A4F1" w:rsidR="00AC59FF" w:rsidRDefault="00AC59FF" w:rsidP="00AC59FF">
            <w:pPr>
              <w:pStyle w:val="TableParagraph"/>
              <w:spacing w:before="7"/>
              <w:rPr>
                <w:rFonts w:asciiTheme="minorHAnsi" w:hAnsiTheme="minorHAnsi" w:cstheme="minorHAnsi"/>
                <w:sz w:val="20"/>
                <w:szCs w:val="20"/>
              </w:rPr>
            </w:pPr>
            <w:r>
              <w:rPr>
                <w:rFonts w:asciiTheme="minorHAnsi" w:hAnsiTheme="minorHAnsi" w:cstheme="minorHAnsi"/>
                <w:sz w:val="20"/>
                <w:szCs w:val="20"/>
              </w:rPr>
              <w:t>The capstone students demonstrated proficiency with diversity at an above average rating in 75 percent of the cases, meriting a rating of satisfactory.</w:t>
            </w:r>
          </w:p>
          <w:p w14:paraId="11A3F5E1" w14:textId="77777777" w:rsidR="00AC59FF" w:rsidRDefault="00AC59FF" w:rsidP="00AC59FF">
            <w:pPr>
              <w:pStyle w:val="TableParagraph"/>
              <w:spacing w:before="7"/>
              <w:rPr>
                <w:rFonts w:asciiTheme="minorHAnsi" w:hAnsiTheme="minorHAnsi" w:cstheme="minorHAnsi"/>
                <w:sz w:val="20"/>
                <w:szCs w:val="20"/>
              </w:rPr>
            </w:pPr>
          </w:p>
          <w:p w14:paraId="78F11EBE" w14:textId="3FECEF90" w:rsidR="00941D18" w:rsidRPr="001B1207" w:rsidRDefault="00AC59FF" w:rsidP="00941D18">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Reviewers noted that generally, </w:t>
            </w:r>
            <w:r>
              <w:rPr>
                <w:bCs/>
                <w:iCs/>
                <w:sz w:val="18"/>
                <w:szCs w:val="18"/>
              </w:rPr>
              <w:t>the campaigns were sensitive to ethical issues. In some notable exceptions, however, full consideration of ethical matters were inconsistent in a few project books. Faculty intend to manage this through the sustained integration of ethical discussions throughout the curriculum, including consideration of sensitive publics that may be impacted by a project.</w:t>
            </w:r>
          </w:p>
        </w:tc>
      </w:tr>
      <w:tr w:rsidR="0062468C" w:rsidRPr="00687D0B" w14:paraId="62CB9187" w14:textId="77777777" w:rsidTr="004B46AE">
        <w:trPr>
          <w:trHeight w:val="512"/>
        </w:trPr>
        <w:tc>
          <w:tcPr>
            <w:tcW w:w="2700" w:type="dxa"/>
            <w:shd w:val="clear" w:color="auto" w:fill="FFFFFF" w:themeFill="background1"/>
          </w:tcPr>
          <w:p w14:paraId="6DC58A64" w14:textId="77777777" w:rsidR="0062468C" w:rsidRDefault="0062468C" w:rsidP="0062468C">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 xml:space="preserve">23 </w:t>
            </w:r>
            <w:r w:rsidRPr="00272BDB">
              <w:rPr>
                <w:rFonts w:asciiTheme="minorHAnsi" w:hAnsiTheme="minorHAnsi" w:cstheme="minorHAnsi"/>
                <w:b/>
                <w:bCs/>
                <w:sz w:val="20"/>
                <w:szCs w:val="20"/>
              </w:rPr>
              <w:t>-20</w:t>
            </w:r>
            <w:r>
              <w:rPr>
                <w:rFonts w:asciiTheme="minorHAnsi" w:hAnsiTheme="minorHAnsi" w:cstheme="minorHAnsi"/>
                <w:b/>
                <w:bCs/>
                <w:sz w:val="20"/>
                <w:szCs w:val="20"/>
              </w:rPr>
              <w:t>24</w:t>
            </w:r>
          </w:p>
          <w:p w14:paraId="4E5AFEAF" w14:textId="77777777" w:rsidR="0062468C" w:rsidRDefault="0062468C" w:rsidP="0062468C">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13E97032" w14:textId="77777777" w:rsidR="0062468C" w:rsidRPr="004E1B6A" w:rsidRDefault="0062468C" w:rsidP="0062468C">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3</w:t>
            </w:r>
          </w:p>
          <w:p w14:paraId="7E1AACF5" w14:textId="77777777" w:rsidR="0062468C" w:rsidRPr="00272BDB" w:rsidRDefault="0062468C" w:rsidP="0062468C">
            <w:pPr>
              <w:pStyle w:val="TableParagraph"/>
              <w:spacing w:before="7"/>
              <w:jc w:val="center"/>
              <w:rPr>
                <w:rFonts w:asciiTheme="minorHAnsi" w:hAnsiTheme="minorHAnsi" w:cstheme="minorHAnsi"/>
                <w:b/>
                <w:bCs/>
                <w:sz w:val="20"/>
                <w:szCs w:val="20"/>
              </w:rPr>
            </w:pPr>
          </w:p>
        </w:tc>
        <w:tc>
          <w:tcPr>
            <w:tcW w:w="11700" w:type="dxa"/>
            <w:shd w:val="clear" w:color="auto" w:fill="FFFFFF" w:themeFill="background1"/>
          </w:tcPr>
          <w:p w14:paraId="26DC2ECD" w14:textId="77777777" w:rsidR="000D3986" w:rsidRDefault="0062468C" w:rsidP="0062468C">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w:t>
            </w:r>
            <w:r w:rsidR="000D3986">
              <w:rPr>
                <w:rFonts w:asciiTheme="minorHAnsi" w:hAnsiTheme="minorHAnsi" w:cstheme="minorHAnsi"/>
                <w:sz w:val="20"/>
                <w:szCs w:val="20"/>
              </w:rPr>
              <w:t>capstone demonstrated a strong proficiency with ethics, at an above average level or above standard among all students in the cohort, earning a rating of “Exceptional.”</w:t>
            </w:r>
          </w:p>
          <w:p w14:paraId="523B9015" w14:textId="77777777" w:rsidR="000D3986" w:rsidRDefault="000D3986" w:rsidP="0062468C">
            <w:pPr>
              <w:pStyle w:val="TableParagraph"/>
              <w:spacing w:before="7"/>
              <w:rPr>
                <w:rFonts w:asciiTheme="minorHAnsi" w:hAnsiTheme="minorHAnsi" w:cstheme="minorHAnsi"/>
                <w:sz w:val="20"/>
                <w:szCs w:val="20"/>
              </w:rPr>
            </w:pPr>
          </w:p>
          <w:p w14:paraId="606A22F2" w14:textId="1D6E3E0C" w:rsidR="000D3986" w:rsidRDefault="000D3986" w:rsidP="0062468C">
            <w:pPr>
              <w:pStyle w:val="TableParagraph"/>
              <w:spacing w:before="7"/>
              <w:rPr>
                <w:rFonts w:asciiTheme="minorHAnsi" w:hAnsiTheme="minorHAnsi" w:cstheme="minorHAnsi"/>
                <w:sz w:val="20"/>
                <w:szCs w:val="20"/>
              </w:rPr>
            </w:pPr>
            <w:r w:rsidRPr="00F76AC4">
              <w:rPr>
                <w:rFonts w:asciiTheme="minorHAnsi" w:hAnsiTheme="minorHAnsi" w:cstheme="minorHAnsi"/>
                <w:b/>
                <w:bCs/>
                <w:color w:val="FF0000"/>
                <w:sz w:val="20"/>
                <w:szCs w:val="20"/>
              </w:rPr>
              <w:t>NOTE:</w:t>
            </w:r>
            <w:r w:rsidRPr="00F76AC4">
              <w:rPr>
                <w:rFonts w:asciiTheme="minorHAnsi" w:hAnsiTheme="minorHAnsi" w:cstheme="minorHAnsi"/>
                <w:color w:val="FF0000"/>
                <w:sz w:val="20"/>
                <w:szCs w:val="20"/>
              </w:rPr>
              <w:t xml:space="preserve"> </w:t>
            </w:r>
            <w:r>
              <w:rPr>
                <w:rFonts w:asciiTheme="minorHAnsi" w:hAnsiTheme="minorHAnsi" w:cstheme="minorHAnsi"/>
                <w:sz w:val="20"/>
                <w:szCs w:val="20"/>
              </w:rPr>
              <w:t xml:space="preserve">To better align with evolving ACEJMC standards in our discipline, we will discontinue this independent </w:t>
            </w:r>
            <w:proofErr w:type="gramStart"/>
            <w:r>
              <w:rPr>
                <w:rFonts w:asciiTheme="minorHAnsi" w:hAnsiTheme="minorHAnsi" w:cstheme="minorHAnsi"/>
                <w:sz w:val="20"/>
                <w:szCs w:val="20"/>
              </w:rPr>
              <w:t>category, and</w:t>
            </w:r>
            <w:proofErr w:type="gramEnd"/>
            <w:r>
              <w:rPr>
                <w:rFonts w:asciiTheme="minorHAnsi" w:hAnsiTheme="minorHAnsi" w:cstheme="minorHAnsi"/>
                <w:sz w:val="20"/>
                <w:szCs w:val="20"/>
              </w:rPr>
              <w:t xml:space="preserve"> align ethics as part of our considerations in a new assessment PLO named “historical/ethical principles,” which will account for ethics as part of our consideration of principles of best practice in the discipline.</w:t>
            </w:r>
          </w:p>
        </w:tc>
      </w:tr>
    </w:tbl>
    <w:p w14:paraId="071F30BF" w14:textId="77777777" w:rsidR="00941D18" w:rsidRDefault="00941D18" w:rsidP="006B5BD9">
      <w:pPr>
        <w:spacing w:before="4"/>
        <w:jc w:val="center"/>
        <w:rPr>
          <w:b/>
          <w:bCs/>
          <w:sz w:val="32"/>
          <w:szCs w:val="32"/>
        </w:rPr>
      </w:pP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00"/>
        <w:gridCol w:w="11700"/>
      </w:tblGrid>
      <w:tr w:rsidR="006B5BD9" w:rsidRPr="00687D0B" w14:paraId="1E7E0236" w14:textId="77777777" w:rsidTr="004B46AE">
        <w:trPr>
          <w:trHeight w:val="891"/>
        </w:trPr>
        <w:tc>
          <w:tcPr>
            <w:tcW w:w="2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35B8EE00" w14:textId="14A4C5BB" w:rsidR="006B5BD9" w:rsidRPr="00272BDB" w:rsidRDefault="00941D18" w:rsidP="004B46AE">
            <w:pPr>
              <w:rPr>
                <w:rFonts w:asciiTheme="minorHAnsi" w:eastAsiaTheme="minorHAnsi" w:hAnsiTheme="minorHAnsi" w:cstheme="minorHAnsi"/>
                <w:b/>
                <w:bCs/>
                <w:color w:val="FFFFFF" w:themeColor="background1"/>
                <w:sz w:val="20"/>
                <w:szCs w:val="20"/>
              </w:rPr>
            </w:pPr>
            <w:r>
              <w:rPr>
                <w:b/>
                <w:bCs/>
                <w:sz w:val="32"/>
                <w:szCs w:val="32"/>
              </w:rPr>
              <w:br w:type="page"/>
            </w:r>
            <w:r w:rsidR="006B5BD9">
              <w:rPr>
                <w:rFonts w:asciiTheme="minorHAnsi" w:eastAsiaTheme="minorHAnsi" w:hAnsiTheme="minorHAnsi" w:cstheme="minorHAnsi"/>
                <w:b/>
                <w:bCs/>
                <w:sz w:val="20"/>
                <w:szCs w:val="20"/>
              </w:rPr>
              <w:t>PLO 8: Expected Outcome</w:t>
            </w:r>
          </w:p>
        </w:tc>
        <w:tc>
          <w:tcPr>
            <w:tcW w:w="11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47CA16B0" w14:textId="77777777" w:rsidR="0036159F" w:rsidRDefault="0036159F" w:rsidP="0036159F">
            <w:pPr>
              <w:pStyle w:val="NoSpacing"/>
              <w:rPr>
                <w:rFonts w:asciiTheme="minorHAnsi" w:eastAsiaTheme="minorHAnsi" w:hAnsiTheme="minorHAnsi" w:cstheme="minorHAnsi"/>
                <w:sz w:val="20"/>
                <w:szCs w:val="20"/>
              </w:rPr>
            </w:pPr>
            <w:r w:rsidRPr="0036159F">
              <w:rPr>
                <w:rFonts w:asciiTheme="minorHAnsi" w:eastAsiaTheme="minorHAnsi" w:hAnsiTheme="minorHAnsi" w:cstheme="minorHAnsi"/>
                <w:color w:val="EE0000"/>
                <w:sz w:val="20"/>
                <w:szCs w:val="20"/>
              </w:rPr>
              <w:t xml:space="preserve">24-25 Description: </w:t>
            </w:r>
            <w:r>
              <w:rPr>
                <w:rFonts w:asciiTheme="minorHAnsi" w:eastAsiaTheme="minorHAnsi" w:hAnsiTheme="minorHAnsi" w:cstheme="minorHAnsi"/>
                <w:sz w:val="20"/>
                <w:szCs w:val="20"/>
              </w:rPr>
              <w:t>Inclusiveness – Students’ capacity to account for d</w:t>
            </w:r>
            <w:r w:rsidRPr="008E5FC3">
              <w:rPr>
                <w:rFonts w:asciiTheme="minorHAnsi" w:eastAsiaTheme="minorHAnsi" w:hAnsiTheme="minorHAnsi" w:cstheme="minorHAnsi"/>
                <w:sz w:val="20"/>
                <w:szCs w:val="20"/>
              </w:rPr>
              <w:t>eveloping inclusive climate</w:t>
            </w:r>
            <w:r>
              <w:rPr>
                <w:rFonts w:asciiTheme="minorHAnsi" w:eastAsiaTheme="minorHAnsi" w:hAnsiTheme="minorHAnsi" w:cstheme="minorHAnsi"/>
                <w:sz w:val="20"/>
                <w:szCs w:val="20"/>
              </w:rPr>
              <w:t>s and/or inclusive content that</w:t>
            </w:r>
            <w:r w:rsidRPr="008E5FC3">
              <w:rPr>
                <w:rFonts w:asciiTheme="minorHAnsi" w:eastAsiaTheme="minorHAnsi" w:hAnsiTheme="minorHAnsi" w:cstheme="minorHAnsi"/>
                <w:sz w:val="20"/>
                <w:szCs w:val="20"/>
              </w:rPr>
              <w:t xml:space="preserve"> reflect</w:t>
            </w:r>
            <w:r>
              <w:rPr>
                <w:rFonts w:asciiTheme="minorHAnsi" w:eastAsiaTheme="minorHAnsi" w:hAnsiTheme="minorHAnsi" w:cstheme="minorHAnsi"/>
                <w:sz w:val="20"/>
                <w:szCs w:val="20"/>
              </w:rPr>
              <w:t>s</w:t>
            </w:r>
            <w:r w:rsidRPr="008E5FC3">
              <w:rPr>
                <w:rFonts w:asciiTheme="minorHAnsi" w:eastAsiaTheme="minorHAnsi" w:hAnsiTheme="minorHAnsi" w:cstheme="minorHAnsi"/>
                <w:sz w:val="20"/>
                <w:szCs w:val="20"/>
              </w:rPr>
              <w:t xml:space="preserve"> diverse beliefs, experiences &amp; abilities</w:t>
            </w:r>
            <w:r>
              <w:rPr>
                <w:rFonts w:asciiTheme="minorHAnsi" w:eastAsiaTheme="minorHAnsi" w:hAnsiTheme="minorHAnsi" w:cstheme="minorHAnsi"/>
                <w:sz w:val="20"/>
                <w:szCs w:val="20"/>
              </w:rPr>
              <w:t>.</w:t>
            </w:r>
          </w:p>
          <w:p w14:paraId="2ED541AB" w14:textId="77777777" w:rsidR="0036159F" w:rsidRDefault="0036159F" w:rsidP="0036159F">
            <w:pPr>
              <w:pStyle w:val="NoSpacing"/>
              <w:rPr>
                <w:rFonts w:asciiTheme="minorHAnsi" w:eastAsiaTheme="minorHAnsi" w:hAnsiTheme="minorHAnsi" w:cstheme="minorHAnsi"/>
                <w:b/>
                <w:bCs/>
                <w:color w:val="EE0000"/>
                <w:sz w:val="20"/>
                <w:szCs w:val="20"/>
              </w:rPr>
            </w:pPr>
          </w:p>
          <w:p w14:paraId="46450DE5" w14:textId="77777777" w:rsidR="0036159F" w:rsidRDefault="0036159F" w:rsidP="0036159F">
            <w:pPr>
              <w:pStyle w:val="NoSpacing"/>
              <w:rPr>
                <w:rFonts w:asciiTheme="minorHAnsi" w:eastAsiaTheme="minorHAnsi" w:hAnsiTheme="minorHAnsi" w:cstheme="minorHAnsi"/>
                <w:b/>
                <w:bCs/>
                <w:color w:val="EE0000"/>
                <w:sz w:val="20"/>
                <w:szCs w:val="20"/>
              </w:rPr>
            </w:pPr>
            <w:r w:rsidRPr="000707F4">
              <w:rPr>
                <w:rFonts w:asciiTheme="minorHAnsi" w:eastAsiaTheme="minorHAnsi" w:hAnsiTheme="minorHAnsi" w:cstheme="minorHAnsi"/>
                <w:b/>
                <w:bCs/>
                <w:color w:val="EE0000"/>
                <w:sz w:val="20"/>
                <w:szCs w:val="20"/>
              </w:rPr>
              <w:t xml:space="preserve">24-25 NOTE: </w:t>
            </w:r>
            <w:r>
              <w:rPr>
                <w:rFonts w:asciiTheme="minorHAnsi" w:eastAsiaTheme="minorHAnsi" w:hAnsiTheme="minorHAnsi" w:cstheme="minorHAnsi"/>
                <w:b/>
                <w:bCs/>
                <w:color w:val="EE0000"/>
                <w:sz w:val="20"/>
                <w:szCs w:val="20"/>
              </w:rPr>
              <w:t>To reflect ACEJMC nomenclature this category has been renamed to inclusiveness to fit our ACEJMC accreditation mandates</w:t>
            </w:r>
          </w:p>
          <w:p w14:paraId="7BAD70B7" w14:textId="6232DCB0" w:rsidR="0036159F" w:rsidRDefault="0036159F" w:rsidP="0036159F">
            <w:pPr>
              <w:pStyle w:val="NoSpacing"/>
              <w:rPr>
                <w:rFonts w:asciiTheme="minorHAnsi" w:eastAsiaTheme="minorHAnsi" w:hAnsiTheme="minorHAnsi" w:cstheme="minorHAnsi"/>
                <w:sz w:val="20"/>
                <w:szCs w:val="20"/>
              </w:rPr>
            </w:pPr>
            <w:r w:rsidRPr="000707F4">
              <w:rPr>
                <w:rFonts w:asciiTheme="minorHAnsi" w:eastAsiaTheme="minorHAnsi" w:hAnsiTheme="minorHAnsi" w:cstheme="minorHAnsi"/>
                <w:color w:val="EE0000"/>
                <w:sz w:val="20"/>
                <w:szCs w:val="20"/>
              </w:rPr>
              <w:t>Inclusiveness – Students’ capacity to account for developing inclusive climates and/or inclusive content that reflects diverse beliefs, experiences &amp; abilities</w:t>
            </w:r>
            <w:r>
              <w:rPr>
                <w:rFonts w:asciiTheme="minorHAnsi" w:eastAsiaTheme="minorHAnsi" w:hAnsiTheme="minorHAnsi" w:cstheme="minorHAnsi"/>
                <w:color w:val="EE0000"/>
                <w:sz w:val="20"/>
                <w:szCs w:val="20"/>
              </w:rPr>
              <w:t xml:space="preserve"> for a culturally proficient workforce</w:t>
            </w:r>
            <w:r w:rsidRPr="000707F4">
              <w:rPr>
                <w:rFonts w:asciiTheme="minorHAnsi" w:eastAsiaTheme="minorHAnsi" w:hAnsiTheme="minorHAnsi" w:cstheme="minorHAnsi"/>
                <w:color w:val="EE0000"/>
                <w:sz w:val="20"/>
                <w:szCs w:val="20"/>
              </w:rPr>
              <w:t>.</w:t>
            </w:r>
          </w:p>
          <w:p w14:paraId="1526F5DF" w14:textId="77777777" w:rsidR="0036159F" w:rsidRDefault="0036159F" w:rsidP="004B46AE">
            <w:pPr>
              <w:pStyle w:val="NoSpacing"/>
              <w:rPr>
                <w:rFonts w:asciiTheme="minorHAnsi" w:eastAsiaTheme="minorHAnsi" w:hAnsiTheme="minorHAnsi" w:cstheme="minorHAnsi"/>
                <w:sz w:val="20"/>
                <w:szCs w:val="20"/>
              </w:rPr>
            </w:pPr>
          </w:p>
          <w:p w14:paraId="6207C8F7" w14:textId="34A27911" w:rsidR="006B5BD9" w:rsidRDefault="0036159F" w:rsidP="004B46AE">
            <w:pPr>
              <w:pStyle w:val="NoSpacing"/>
              <w:rPr>
                <w:rFonts w:asciiTheme="minorHAnsi" w:eastAsiaTheme="minorHAnsi" w:hAnsiTheme="minorHAnsi" w:cstheme="minorHAnsi"/>
                <w:sz w:val="20"/>
                <w:szCs w:val="20"/>
              </w:rPr>
            </w:pPr>
            <w:r w:rsidRPr="0036159F">
              <w:rPr>
                <w:rFonts w:asciiTheme="minorHAnsi" w:eastAsiaTheme="minorHAnsi" w:hAnsiTheme="minorHAnsi" w:cstheme="minorHAnsi"/>
                <w:color w:val="EE0000"/>
                <w:sz w:val="20"/>
                <w:szCs w:val="20"/>
              </w:rPr>
              <w:t xml:space="preserve">2017-2024: </w:t>
            </w:r>
            <w:r w:rsidR="00061566" w:rsidRPr="00061566">
              <w:rPr>
                <w:rFonts w:asciiTheme="minorHAnsi" w:eastAsiaTheme="minorHAnsi" w:hAnsiTheme="minorHAnsi" w:cstheme="minorHAnsi"/>
                <w:sz w:val="20"/>
                <w:szCs w:val="20"/>
              </w:rPr>
              <w:t xml:space="preserve">Domestic Diversity - Students will demonstrate an understanding of </w:t>
            </w:r>
            <w:proofErr w:type="gramStart"/>
            <w:r w:rsidR="00061566" w:rsidRPr="00061566">
              <w:rPr>
                <w:rFonts w:asciiTheme="minorHAnsi" w:eastAsiaTheme="minorHAnsi" w:hAnsiTheme="minorHAnsi" w:cstheme="minorHAnsi"/>
                <w:sz w:val="20"/>
                <w:szCs w:val="20"/>
              </w:rPr>
              <w:t xml:space="preserve">gender,   </w:t>
            </w:r>
            <w:proofErr w:type="gramEnd"/>
            <w:r w:rsidR="00061566" w:rsidRPr="00061566">
              <w:rPr>
                <w:rFonts w:asciiTheme="minorHAnsi" w:eastAsiaTheme="minorHAnsi" w:hAnsiTheme="minorHAnsi" w:cstheme="minorHAnsi"/>
                <w:sz w:val="20"/>
                <w:szCs w:val="20"/>
              </w:rPr>
              <w:t xml:space="preserve">                                                                                                                            race, ethnicity, sexual orientation and, as appropriate, other forms of diversity in domestic society in relation to mass communications.</w:t>
            </w:r>
          </w:p>
          <w:p w14:paraId="303D817D" w14:textId="77777777" w:rsidR="00BC4CA2" w:rsidRDefault="00BC4CA2" w:rsidP="004B46AE">
            <w:pPr>
              <w:pStyle w:val="NoSpacing"/>
              <w:rPr>
                <w:rFonts w:asciiTheme="minorHAnsi" w:eastAsiaTheme="minorHAnsi" w:hAnsiTheme="minorHAnsi" w:cstheme="minorHAnsi"/>
                <w:b/>
                <w:bCs/>
                <w:color w:val="EE0000"/>
                <w:sz w:val="20"/>
                <w:szCs w:val="20"/>
              </w:rPr>
            </w:pPr>
          </w:p>
          <w:p w14:paraId="128F4CB2" w14:textId="06A942BC" w:rsidR="000707F4" w:rsidRPr="00FD0DCD" w:rsidRDefault="000707F4" w:rsidP="004B46AE">
            <w:pPr>
              <w:pStyle w:val="NoSpacing"/>
              <w:rPr>
                <w:rFonts w:asciiTheme="minorHAnsi" w:eastAsiaTheme="minorHAnsi" w:hAnsiTheme="minorHAnsi" w:cstheme="minorHAnsi"/>
                <w:sz w:val="20"/>
                <w:szCs w:val="20"/>
              </w:rPr>
            </w:pPr>
          </w:p>
        </w:tc>
      </w:tr>
      <w:tr w:rsidR="00541454" w:rsidRPr="00687D0B" w14:paraId="6870A8BA" w14:textId="77777777" w:rsidTr="004B46AE">
        <w:trPr>
          <w:trHeight w:val="891"/>
        </w:trPr>
        <w:tc>
          <w:tcPr>
            <w:tcW w:w="2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63279846" w14:textId="77777777" w:rsidR="00541454" w:rsidRPr="00272BDB" w:rsidRDefault="00541454" w:rsidP="00541454">
            <w:pPr>
              <w:jc w:val="center"/>
              <w:rPr>
                <w:rFonts w:asciiTheme="minorHAnsi" w:eastAsiaTheme="minorHAnsi" w:hAnsiTheme="minorHAnsi" w:cstheme="minorHAnsi"/>
                <w:b/>
                <w:bCs/>
                <w:sz w:val="20"/>
                <w:szCs w:val="20"/>
              </w:rPr>
            </w:pPr>
            <w:r>
              <w:rPr>
                <w:rFonts w:asciiTheme="minorHAnsi" w:eastAsiaTheme="minorHAnsi" w:hAnsiTheme="minorHAnsi" w:cstheme="minorHAnsi"/>
                <w:b/>
                <w:bCs/>
                <w:sz w:val="20"/>
                <w:szCs w:val="20"/>
              </w:rPr>
              <w:t>Method of Measurement (describe assessment tool and identify goal)</w:t>
            </w:r>
          </w:p>
        </w:tc>
        <w:tc>
          <w:tcPr>
            <w:tcW w:w="11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044A33DB" w14:textId="77777777" w:rsidR="00541454" w:rsidRDefault="00541454" w:rsidP="00541454">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Traditionally, t</w:t>
            </w:r>
            <w:r w:rsidRPr="00043FC0">
              <w:rPr>
                <w:rFonts w:asciiTheme="minorHAnsi" w:eastAsiaTheme="minorHAnsi" w:hAnsiTheme="minorHAnsi" w:cstheme="minorHAnsi"/>
                <w:sz w:val="20"/>
                <w:szCs w:val="20"/>
              </w:rPr>
              <w:t xml:space="preserve">wo assessors used a descriptive rubric to grade the students’ projects with the object of a score of 4, or "above average." </w:t>
            </w:r>
          </w:p>
          <w:p w14:paraId="2DB3FFAC" w14:textId="77777777" w:rsidR="00541454" w:rsidRDefault="00541454" w:rsidP="00541454">
            <w:pPr>
              <w:pStyle w:val="NoSpacing"/>
              <w:rPr>
                <w:rFonts w:asciiTheme="minorHAnsi" w:eastAsiaTheme="minorHAnsi" w:hAnsiTheme="minorHAnsi" w:cstheme="minorHAnsi"/>
                <w:sz w:val="20"/>
                <w:szCs w:val="20"/>
              </w:rPr>
            </w:pPr>
          </w:p>
          <w:p w14:paraId="6D643C47" w14:textId="77777777" w:rsidR="00541454" w:rsidRDefault="00541454" w:rsidP="00541454">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In response to our provisional assessment from ACEJMC in December 2019, the department migrated to a 3-person review team that now includes an advisory board member from the industry to provide industry-current perspective on the work, which better aligns us with ACEJMC accreditation expectations on assessment during the 2020-2021 Academic year. Additional notes from the accreditation visit inform committee recommendations throughout this report.</w:t>
            </w:r>
          </w:p>
          <w:p w14:paraId="396964FB" w14:textId="77777777" w:rsidR="00541454" w:rsidRDefault="00541454" w:rsidP="00541454">
            <w:pPr>
              <w:pStyle w:val="NoSpacing"/>
              <w:rPr>
                <w:rFonts w:asciiTheme="minorHAnsi" w:eastAsiaTheme="minorHAnsi" w:hAnsiTheme="minorHAnsi" w:cstheme="minorHAnsi"/>
                <w:sz w:val="20"/>
                <w:szCs w:val="20"/>
              </w:rPr>
            </w:pPr>
          </w:p>
          <w:p w14:paraId="1B53CE52" w14:textId="77777777" w:rsidR="00541454" w:rsidRDefault="00541454" w:rsidP="00541454">
            <w:pPr>
              <w:pStyle w:val="NoSpacing"/>
              <w:rPr>
                <w:rFonts w:asciiTheme="minorHAnsi" w:eastAsiaTheme="minorHAnsi" w:hAnsiTheme="minorHAnsi" w:cstheme="minorHAnsi"/>
                <w:sz w:val="20"/>
                <w:szCs w:val="20"/>
              </w:rPr>
            </w:pPr>
            <w:r w:rsidRPr="00043FC0">
              <w:rPr>
                <w:rFonts w:asciiTheme="minorHAnsi" w:eastAsiaTheme="minorHAnsi" w:hAnsiTheme="minorHAnsi" w:cstheme="minorHAnsi"/>
                <w:sz w:val="20"/>
                <w:szCs w:val="20"/>
              </w:rPr>
              <w:t>The rubric rated student performance on a scale of 1 to 5 (unacceptable = 1-2; satisfactory = 3; above average = 4; and exceptional = 5</w:t>
            </w:r>
          </w:p>
          <w:p w14:paraId="791EF128" w14:textId="77777777" w:rsidR="00541454" w:rsidRDefault="00541454" w:rsidP="00541454">
            <w:pPr>
              <w:pStyle w:val="NoSpacing"/>
              <w:rPr>
                <w:rFonts w:asciiTheme="minorHAnsi" w:eastAsiaTheme="minorHAnsi" w:hAnsiTheme="minorHAnsi" w:cstheme="minorHAnsi"/>
                <w:sz w:val="20"/>
                <w:szCs w:val="20"/>
              </w:rPr>
            </w:pPr>
          </w:p>
          <w:p w14:paraId="331695C6" w14:textId="77777777" w:rsidR="00541454" w:rsidRDefault="00541454" w:rsidP="00541454">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To determine overall effectiveness of achievement of learning outcome, the committee tabulates overall achievement of “above average” work on percentage among the population of broadcast (now digital media production) students.</w:t>
            </w:r>
          </w:p>
          <w:p w14:paraId="047CABB8" w14:textId="77777777" w:rsidR="00541454" w:rsidRDefault="00541454" w:rsidP="00541454">
            <w:pPr>
              <w:pStyle w:val="NoSpacing"/>
              <w:rPr>
                <w:rFonts w:asciiTheme="minorHAnsi" w:eastAsiaTheme="minorHAnsi" w:hAnsiTheme="minorHAnsi" w:cstheme="minorHAnsi"/>
                <w:sz w:val="20"/>
                <w:szCs w:val="20"/>
              </w:rPr>
            </w:pPr>
          </w:p>
          <w:p w14:paraId="73301006" w14:textId="77777777" w:rsidR="00541454" w:rsidRDefault="00541454" w:rsidP="00541454">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Attainment levels – 100-90 – exceptional; 89-80 – above average; 79-70 – satisfactory; 69 and below – unacceptable.</w:t>
            </w:r>
          </w:p>
          <w:p w14:paraId="582F8982" w14:textId="77777777" w:rsidR="0036159F" w:rsidRDefault="0036159F" w:rsidP="00541454">
            <w:pPr>
              <w:pStyle w:val="NoSpacing"/>
              <w:rPr>
                <w:rFonts w:asciiTheme="minorHAnsi" w:eastAsiaTheme="minorHAnsi" w:hAnsiTheme="minorHAnsi" w:cstheme="minorHAnsi"/>
                <w:sz w:val="20"/>
                <w:szCs w:val="20"/>
              </w:rPr>
            </w:pPr>
          </w:p>
          <w:p w14:paraId="01099A4A" w14:textId="32BB2156" w:rsidR="0036159F" w:rsidRPr="00FD0DCD" w:rsidRDefault="0036159F" w:rsidP="00541454">
            <w:pPr>
              <w:pStyle w:val="NoSpacing"/>
              <w:rPr>
                <w:rFonts w:asciiTheme="minorHAnsi" w:eastAsiaTheme="minorHAnsi" w:hAnsiTheme="minorHAnsi" w:cstheme="minorHAnsi"/>
                <w:sz w:val="20"/>
                <w:szCs w:val="20"/>
              </w:rPr>
            </w:pPr>
            <w:r w:rsidRPr="007E6409">
              <w:rPr>
                <w:rFonts w:asciiTheme="minorHAnsi" w:eastAsiaTheme="minorHAnsi" w:hAnsiTheme="minorHAnsi" w:cstheme="minorHAnsi"/>
                <w:b/>
                <w:bCs/>
                <w:color w:val="EE0000"/>
                <w:sz w:val="20"/>
                <w:szCs w:val="20"/>
              </w:rPr>
              <w:t>2</w:t>
            </w:r>
            <w:r>
              <w:rPr>
                <w:rFonts w:asciiTheme="minorHAnsi" w:eastAsiaTheme="minorHAnsi" w:hAnsiTheme="minorHAnsi" w:cstheme="minorHAnsi"/>
                <w:b/>
                <w:bCs/>
                <w:color w:val="EE0000"/>
                <w:sz w:val="20"/>
                <w:szCs w:val="20"/>
              </w:rPr>
              <w:t xml:space="preserve">5-26 </w:t>
            </w:r>
            <w:r w:rsidRPr="007E6409">
              <w:rPr>
                <w:rFonts w:asciiTheme="minorHAnsi" w:eastAsiaTheme="minorHAnsi" w:hAnsiTheme="minorHAnsi" w:cstheme="minorHAnsi"/>
                <w:b/>
                <w:bCs/>
                <w:color w:val="EE0000"/>
                <w:sz w:val="20"/>
                <w:szCs w:val="20"/>
              </w:rPr>
              <w:t>NOTE:</w:t>
            </w:r>
            <w:r>
              <w:rPr>
                <w:rFonts w:asciiTheme="minorHAnsi" w:eastAsiaTheme="minorHAnsi" w:hAnsiTheme="minorHAnsi" w:cstheme="minorHAnsi"/>
                <w:b/>
                <w:bCs/>
                <w:color w:val="EE0000"/>
                <w:sz w:val="20"/>
                <w:szCs w:val="20"/>
              </w:rPr>
              <w:t xml:space="preserve"> </w:t>
            </w:r>
            <w:r>
              <w:rPr>
                <w:rFonts w:asciiTheme="minorHAnsi" w:eastAsiaTheme="minorHAnsi" w:hAnsiTheme="minorHAnsi" w:cstheme="minorHAnsi"/>
                <w:color w:val="EE0000"/>
                <w:sz w:val="20"/>
                <w:szCs w:val="20"/>
              </w:rPr>
              <w:t xml:space="preserve">To align with our course-embedded assessment language, the rubric for 25-26 used the following scale: </w:t>
            </w:r>
            <w:r w:rsidRPr="00052BF0">
              <w:rPr>
                <w:rFonts w:asciiTheme="minorHAnsi" w:eastAsiaTheme="minorHAnsi" w:hAnsiTheme="minorHAnsi" w:cstheme="minorHAnsi"/>
                <w:color w:val="EE0000"/>
                <w:sz w:val="20"/>
                <w:szCs w:val="20"/>
              </w:rPr>
              <w:t>1 to 5 (not industry ready =1; slightly industry ready = 2; approaching industry ready = 3; nearly industry ready = 4; and industry ready = 5</w:t>
            </w:r>
            <w:r>
              <w:rPr>
                <w:rFonts w:asciiTheme="minorHAnsi" w:eastAsiaTheme="minorHAnsi" w:hAnsiTheme="minorHAnsi" w:cstheme="minorHAnsi"/>
                <w:color w:val="EE0000"/>
                <w:sz w:val="20"/>
                <w:szCs w:val="20"/>
              </w:rPr>
              <w:t>).</w:t>
            </w:r>
          </w:p>
        </w:tc>
      </w:tr>
      <w:tr w:rsidR="006B5BD9" w:rsidRPr="00687D0B" w14:paraId="1F600247" w14:textId="77777777" w:rsidTr="004B46AE">
        <w:trPr>
          <w:trHeight w:val="512"/>
        </w:trPr>
        <w:tc>
          <w:tcPr>
            <w:tcW w:w="2700" w:type="dxa"/>
            <w:tcBorders>
              <w:top w:val="single" w:sz="12" w:space="0" w:color="000000"/>
            </w:tcBorders>
            <w:shd w:val="clear" w:color="auto" w:fill="FFFFFF" w:themeFill="background1"/>
          </w:tcPr>
          <w:p w14:paraId="4505C8FA" w14:textId="77777777" w:rsidR="006B5BD9" w:rsidRDefault="006B5BD9" w:rsidP="004B46AE">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lastRenderedPageBreak/>
              <w:t>20</w:t>
            </w:r>
            <w:r>
              <w:rPr>
                <w:rFonts w:asciiTheme="minorHAnsi" w:hAnsiTheme="minorHAnsi" w:cstheme="minorHAnsi"/>
                <w:b/>
                <w:bCs/>
                <w:sz w:val="20"/>
                <w:szCs w:val="20"/>
              </w:rPr>
              <w:t>17</w:t>
            </w:r>
            <w:r w:rsidRPr="00272BDB">
              <w:rPr>
                <w:rFonts w:asciiTheme="minorHAnsi" w:hAnsiTheme="minorHAnsi" w:cstheme="minorHAnsi"/>
                <w:b/>
                <w:bCs/>
                <w:sz w:val="20"/>
                <w:szCs w:val="20"/>
              </w:rPr>
              <w:t>-20</w:t>
            </w:r>
            <w:r>
              <w:rPr>
                <w:rFonts w:asciiTheme="minorHAnsi" w:hAnsiTheme="minorHAnsi" w:cstheme="minorHAnsi"/>
                <w:b/>
                <w:bCs/>
                <w:sz w:val="20"/>
                <w:szCs w:val="20"/>
              </w:rPr>
              <w:t>18</w:t>
            </w:r>
          </w:p>
          <w:p w14:paraId="09FC0939" w14:textId="77777777" w:rsidR="006B5BD9" w:rsidRDefault="006B5BD9" w:rsidP="004B46AE">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24FA807D" w14:textId="77777777" w:rsidR="006B5BD9" w:rsidRPr="004E1B6A" w:rsidRDefault="006B5BD9" w:rsidP="004B46AE">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w:t>
            </w:r>
            <w:r>
              <w:rPr>
                <w:rFonts w:asciiTheme="minorHAnsi" w:hAnsiTheme="minorHAnsi" w:cstheme="minorHAnsi"/>
                <w:b/>
                <w:bCs/>
                <w:color w:val="FF0000"/>
                <w:sz w:val="20"/>
                <w:szCs w:val="20"/>
              </w:rPr>
              <w:t>18</w:t>
            </w:r>
          </w:p>
          <w:p w14:paraId="391FF867" w14:textId="77777777" w:rsidR="006B5BD9" w:rsidRPr="00272BDB" w:rsidRDefault="006B5BD9" w:rsidP="004B46AE">
            <w:pPr>
              <w:pStyle w:val="TableParagraph"/>
              <w:spacing w:before="7"/>
              <w:rPr>
                <w:rFonts w:asciiTheme="minorHAnsi" w:hAnsiTheme="minorHAnsi" w:cstheme="minorHAnsi"/>
                <w:b/>
                <w:bCs/>
                <w:sz w:val="20"/>
                <w:szCs w:val="20"/>
              </w:rPr>
            </w:pPr>
          </w:p>
        </w:tc>
        <w:tc>
          <w:tcPr>
            <w:tcW w:w="11700" w:type="dxa"/>
            <w:tcBorders>
              <w:top w:val="single" w:sz="12" w:space="0" w:color="000000"/>
            </w:tcBorders>
            <w:shd w:val="clear" w:color="auto" w:fill="FFFFFF" w:themeFill="background1"/>
          </w:tcPr>
          <w:p w14:paraId="1A895BB7" w14:textId="7F504735" w:rsidR="006B5BD9" w:rsidRDefault="00061566" w:rsidP="004B46AE">
            <w:pPr>
              <w:pStyle w:val="TableParagraph"/>
              <w:spacing w:before="7"/>
              <w:rPr>
                <w:rFonts w:asciiTheme="minorHAnsi" w:hAnsiTheme="minorHAnsi" w:cstheme="minorHAnsi"/>
                <w:sz w:val="20"/>
                <w:szCs w:val="20"/>
              </w:rPr>
            </w:pPr>
            <w:r w:rsidRPr="00061566">
              <w:rPr>
                <w:rFonts w:asciiTheme="minorHAnsi" w:hAnsiTheme="minorHAnsi" w:cstheme="minorHAnsi"/>
                <w:sz w:val="20"/>
                <w:szCs w:val="20"/>
              </w:rPr>
              <w:t>Capstone project 93%</w:t>
            </w:r>
            <w:r w:rsidR="00A72494">
              <w:rPr>
                <w:rFonts w:asciiTheme="minorHAnsi" w:hAnsiTheme="minorHAnsi" w:cstheme="minorHAnsi"/>
                <w:sz w:val="20"/>
                <w:szCs w:val="20"/>
              </w:rPr>
              <w:t>,</w:t>
            </w:r>
            <w:r w:rsidRPr="00061566">
              <w:rPr>
                <w:rFonts w:asciiTheme="minorHAnsi" w:hAnsiTheme="minorHAnsi" w:cstheme="minorHAnsi"/>
                <w:sz w:val="20"/>
                <w:szCs w:val="20"/>
              </w:rPr>
              <w:t xml:space="preserve"> hence "exceptional" Note: diversity not broken into global and domestic for this </w:t>
            </w:r>
            <w:r w:rsidR="00AB514E" w:rsidRPr="00061566">
              <w:rPr>
                <w:rFonts w:asciiTheme="minorHAnsi" w:hAnsiTheme="minorHAnsi" w:cstheme="minorHAnsi"/>
                <w:sz w:val="20"/>
                <w:szCs w:val="20"/>
              </w:rPr>
              <w:t>metric.</w:t>
            </w:r>
          </w:p>
          <w:p w14:paraId="287E1B78" w14:textId="77777777" w:rsidR="007060E6" w:rsidRDefault="007060E6" w:rsidP="004B46AE">
            <w:pPr>
              <w:pStyle w:val="TableParagraph"/>
              <w:spacing w:before="7"/>
              <w:rPr>
                <w:rFonts w:asciiTheme="minorHAnsi" w:hAnsiTheme="minorHAnsi" w:cstheme="minorHAnsi"/>
                <w:sz w:val="20"/>
                <w:szCs w:val="20"/>
              </w:rPr>
            </w:pPr>
          </w:p>
          <w:p w14:paraId="126307CA" w14:textId="7D691BAF" w:rsidR="006B5BD9" w:rsidRDefault="007060E6" w:rsidP="004B46AE">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 is pleased with a strong showing on this front and had no suggestions for changes on this particular dimension as we look to make future adjustments. The committee has been charged with monitoring this dimension in future cohorts to ensure aptitude.</w:t>
            </w:r>
          </w:p>
          <w:p w14:paraId="7C2E82E2" w14:textId="77777777" w:rsidR="006B5BD9" w:rsidRPr="001B1207" w:rsidRDefault="006B5BD9" w:rsidP="004B46AE">
            <w:pPr>
              <w:pStyle w:val="TableParagraph"/>
              <w:spacing w:before="7"/>
              <w:rPr>
                <w:rFonts w:asciiTheme="minorHAnsi" w:hAnsiTheme="minorHAnsi" w:cstheme="minorHAnsi"/>
                <w:sz w:val="20"/>
                <w:szCs w:val="20"/>
              </w:rPr>
            </w:pPr>
          </w:p>
        </w:tc>
      </w:tr>
      <w:tr w:rsidR="006B5BD9" w:rsidRPr="00687D0B" w14:paraId="7552C73F" w14:textId="77777777" w:rsidTr="004B46AE">
        <w:trPr>
          <w:trHeight w:val="512"/>
        </w:trPr>
        <w:tc>
          <w:tcPr>
            <w:tcW w:w="2700" w:type="dxa"/>
            <w:shd w:val="clear" w:color="auto" w:fill="FFFFFF" w:themeFill="background1"/>
          </w:tcPr>
          <w:p w14:paraId="4144201B" w14:textId="77777777" w:rsidR="006B5BD9" w:rsidRDefault="006B5BD9" w:rsidP="004B46AE">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18</w:t>
            </w:r>
            <w:r w:rsidRPr="00272BDB">
              <w:rPr>
                <w:rFonts w:asciiTheme="minorHAnsi" w:hAnsiTheme="minorHAnsi" w:cstheme="minorHAnsi"/>
                <w:b/>
                <w:bCs/>
                <w:sz w:val="20"/>
                <w:szCs w:val="20"/>
              </w:rPr>
              <w:t>-20</w:t>
            </w:r>
            <w:r>
              <w:rPr>
                <w:rFonts w:asciiTheme="minorHAnsi" w:hAnsiTheme="minorHAnsi" w:cstheme="minorHAnsi"/>
                <w:b/>
                <w:bCs/>
                <w:sz w:val="20"/>
                <w:szCs w:val="20"/>
              </w:rPr>
              <w:t>19</w:t>
            </w:r>
          </w:p>
          <w:p w14:paraId="6D907C21" w14:textId="77777777" w:rsidR="006B5BD9" w:rsidRDefault="006B5BD9" w:rsidP="004B46AE">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5AF6F366" w14:textId="77777777" w:rsidR="006B5BD9" w:rsidRPr="004E1B6A" w:rsidRDefault="006B5BD9" w:rsidP="004B46AE">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w:t>
            </w:r>
            <w:r>
              <w:rPr>
                <w:rFonts w:asciiTheme="minorHAnsi" w:hAnsiTheme="minorHAnsi" w:cstheme="minorHAnsi"/>
                <w:b/>
                <w:bCs/>
                <w:color w:val="FF0000"/>
                <w:sz w:val="20"/>
                <w:szCs w:val="20"/>
              </w:rPr>
              <w:t>19</w:t>
            </w:r>
          </w:p>
          <w:p w14:paraId="4EE4822B" w14:textId="77777777" w:rsidR="006B5BD9" w:rsidRPr="00272BDB" w:rsidRDefault="006B5BD9" w:rsidP="004B46AE">
            <w:pPr>
              <w:pStyle w:val="TableParagraph"/>
              <w:spacing w:before="7"/>
              <w:jc w:val="center"/>
              <w:rPr>
                <w:rFonts w:asciiTheme="minorHAnsi" w:hAnsiTheme="minorHAnsi" w:cstheme="minorHAnsi"/>
                <w:b/>
                <w:bCs/>
                <w:sz w:val="20"/>
                <w:szCs w:val="20"/>
              </w:rPr>
            </w:pPr>
          </w:p>
        </w:tc>
        <w:tc>
          <w:tcPr>
            <w:tcW w:w="11700" w:type="dxa"/>
            <w:shd w:val="clear" w:color="auto" w:fill="FFFFFF" w:themeFill="background1"/>
          </w:tcPr>
          <w:p w14:paraId="1EFAE5E1" w14:textId="66755370" w:rsidR="006B5BD9" w:rsidRDefault="00A72494" w:rsidP="004B46AE">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Capstone project </w:t>
            </w:r>
            <w:r w:rsidR="00061566" w:rsidRPr="00061566">
              <w:rPr>
                <w:rFonts w:asciiTheme="minorHAnsi" w:hAnsiTheme="minorHAnsi" w:cstheme="minorHAnsi"/>
                <w:sz w:val="20"/>
                <w:szCs w:val="20"/>
              </w:rPr>
              <w:t>96%</w:t>
            </w:r>
            <w:r>
              <w:rPr>
                <w:rFonts w:asciiTheme="minorHAnsi" w:hAnsiTheme="minorHAnsi" w:cstheme="minorHAnsi"/>
                <w:sz w:val="20"/>
                <w:szCs w:val="20"/>
              </w:rPr>
              <w:t>,</w:t>
            </w:r>
            <w:r w:rsidR="00061566" w:rsidRPr="00061566">
              <w:rPr>
                <w:rFonts w:asciiTheme="minorHAnsi" w:hAnsiTheme="minorHAnsi" w:cstheme="minorHAnsi"/>
                <w:sz w:val="20"/>
                <w:szCs w:val="20"/>
              </w:rPr>
              <w:t xml:space="preserve"> hence "exceptional"</w:t>
            </w:r>
          </w:p>
          <w:p w14:paraId="5F8E1D1F" w14:textId="77777777" w:rsidR="007060E6" w:rsidRDefault="007060E6" w:rsidP="004B46AE">
            <w:pPr>
              <w:pStyle w:val="TableParagraph"/>
              <w:spacing w:before="7"/>
              <w:rPr>
                <w:rFonts w:asciiTheme="minorHAnsi" w:hAnsiTheme="minorHAnsi" w:cstheme="minorHAnsi"/>
                <w:sz w:val="20"/>
                <w:szCs w:val="20"/>
              </w:rPr>
            </w:pPr>
          </w:p>
          <w:p w14:paraId="2F629DF7" w14:textId="25C9D82E" w:rsidR="00324828" w:rsidRDefault="007060E6" w:rsidP="004B46AE">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committee expressed a strong sense of satisfaction with the performance of students on this PLO in comparison to 17-18 and had no recommendations for changes. The chair has charged them will </w:t>
            </w:r>
            <w:r w:rsidR="00AB514E">
              <w:rPr>
                <w:rFonts w:asciiTheme="minorHAnsi" w:hAnsiTheme="minorHAnsi" w:cstheme="minorHAnsi"/>
                <w:sz w:val="20"/>
                <w:szCs w:val="20"/>
              </w:rPr>
              <w:t>be continued</w:t>
            </w:r>
            <w:r>
              <w:rPr>
                <w:rFonts w:asciiTheme="minorHAnsi" w:hAnsiTheme="minorHAnsi" w:cstheme="minorHAnsi"/>
                <w:sz w:val="20"/>
                <w:szCs w:val="20"/>
              </w:rPr>
              <w:t xml:space="preserve"> monitoring of the dimension to ensure continued success.</w:t>
            </w:r>
          </w:p>
        </w:tc>
      </w:tr>
      <w:tr w:rsidR="006B5BD9" w:rsidRPr="00687D0B" w14:paraId="7A74C1F2" w14:textId="77777777" w:rsidTr="004B46AE">
        <w:trPr>
          <w:trHeight w:val="512"/>
        </w:trPr>
        <w:tc>
          <w:tcPr>
            <w:tcW w:w="2700" w:type="dxa"/>
            <w:shd w:val="clear" w:color="auto" w:fill="FFFFFF" w:themeFill="background1"/>
          </w:tcPr>
          <w:p w14:paraId="03B2B6C6" w14:textId="77777777" w:rsidR="006B5BD9" w:rsidRDefault="006B5BD9" w:rsidP="004B46AE">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19</w:t>
            </w:r>
            <w:r w:rsidRPr="00272BDB">
              <w:rPr>
                <w:rFonts w:asciiTheme="minorHAnsi" w:hAnsiTheme="minorHAnsi" w:cstheme="minorHAnsi"/>
                <w:b/>
                <w:bCs/>
                <w:sz w:val="20"/>
                <w:szCs w:val="20"/>
              </w:rPr>
              <w:t>-20</w:t>
            </w:r>
            <w:r>
              <w:rPr>
                <w:rFonts w:asciiTheme="minorHAnsi" w:hAnsiTheme="minorHAnsi" w:cstheme="minorHAnsi"/>
                <w:b/>
                <w:bCs/>
                <w:sz w:val="20"/>
                <w:szCs w:val="20"/>
              </w:rPr>
              <w:t>20</w:t>
            </w:r>
          </w:p>
          <w:p w14:paraId="7A1A7935" w14:textId="77777777" w:rsidR="006B5BD9" w:rsidRDefault="006B5BD9" w:rsidP="004B46AE">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64A8D7B2" w14:textId="77777777" w:rsidR="006B5BD9" w:rsidRPr="004E1B6A" w:rsidRDefault="006B5BD9" w:rsidP="004B46AE">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w:t>
            </w:r>
            <w:r>
              <w:rPr>
                <w:rFonts w:asciiTheme="minorHAnsi" w:hAnsiTheme="minorHAnsi" w:cstheme="minorHAnsi"/>
                <w:b/>
                <w:bCs/>
                <w:color w:val="FF0000"/>
                <w:sz w:val="20"/>
                <w:szCs w:val="20"/>
              </w:rPr>
              <w:t>20</w:t>
            </w:r>
          </w:p>
          <w:p w14:paraId="3C67A1CE" w14:textId="77777777" w:rsidR="006B5BD9" w:rsidRPr="00272BDB" w:rsidRDefault="006B5BD9" w:rsidP="004B46AE">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5F5FB287" w14:textId="790A1DFE" w:rsidR="006B5BD9" w:rsidRDefault="00A72494" w:rsidP="00324828">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project 96%, hence “exceptional”</w:t>
            </w:r>
          </w:p>
          <w:p w14:paraId="7F888A47" w14:textId="77777777" w:rsidR="007060E6" w:rsidRDefault="007060E6" w:rsidP="00324828">
            <w:pPr>
              <w:pStyle w:val="TableParagraph"/>
              <w:spacing w:before="7"/>
              <w:rPr>
                <w:rFonts w:asciiTheme="minorHAnsi" w:hAnsiTheme="minorHAnsi" w:cstheme="minorHAnsi"/>
                <w:sz w:val="20"/>
                <w:szCs w:val="20"/>
              </w:rPr>
            </w:pPr>
          </w:p>
          <w:p w14:paraId="60AEA5DD" w14:textId="1C823993" w:rsidR="00A72494" w:rsidRDefault="007060E6" w:rsidP="007060E6">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 again lauded the consistent achievement of students across cohorts on this dimension and offered no recommendations for change.</w:t>
            </w:r>
          </w:p>
          <w:p w14:paraId="46002EB2" w14:textId="77777777" w:rsidR="007060E6" w:rsidRDefault="007060E6" w:rsidP="007060E6">
            <w:pPr>
              <w:pStyle w:val="TableParagraph"/>
              <w:spacing w:before="7"/>
              <w:rPr>
                <w:rFonts w:asciiTheme="minorHAnsi" w:hAnsiTheme="minorHAnsi" w:cstheme="minorHAnsi"/>
                <w:sz w:val="20"/>
                <w:szCs w:val="20"/>
              </w:rPr>
            </w:pPr>
          </w:p>
          <w:p w14:paraId="26685687" w14:textId="77777777" w:rsidR="007060E6" w:rsidRDefault="007060E6" w:rsidP="007060E6">
            <w:pPr>
              <w:pStyle w:val="TableParagraph"/>
              <w:spacing w:before="7"/>
              <w:rPr>
                <w:rFonts w:asciiTheme="minorHAnsi" w:hAnsiTheme="minorHAnsi" w:cstheme="minorHAnsi"/>
                <w:sz w:val="20"/>
                <w:szCs w:val="20"/>
              </w:rPr>
            </w:pPr>
            <w:r w:rsidRPr="00DA268B">
              <w:rPr>
                <w:rFonts w:asciiTheme="minorHAnsi" w:hAnsiTheme="minorHAnsi" w:cstheme="minorHAnsi"/>
                <w:b/>
                <w:bCs/>
                <w:sz w:val="20"/>
                <w:szCs w:val="20"/>
              </w:rPr>
              <w:t>NOTE:</w:t>
            </w:r>
            <w:r>
              <w:rPr>
                <w:rFonts w:asciiTheme="minorHAnsi" w:hAnsiTheme="minorHAnsi" w:cstheme="minorHAnsi"/>
                <w:sz w:val="20"/>
                <w:szCs w:val="20"/>
              </w:rPr>
              <w:t xml:space="preserve"> In contrast to the committee perspective, the ACEJMC site visit team had notable concerns about the relative dated perspective of the unit focusing on diversity in terms of a global and domestic lens.</w:t>
            </w:r>
          </w:p>
          <w:p w14:paraId="379D44E5" w14:textId="77777777" w:rsidR="007060E6" w:rsidRDefault="007060E6" w:rsidP="007060E6">
            <w:pPr>
              <w:pStyle w:val="TableParagraph"/>
              <w:spacing w:before="7"/>
              <w:rPr>
                <w:rFonts w:asciiTheme="minorHAnsi" w:hAnsiTheme="minorHAnsi" w:cstheme="minorHAnsi"/>
                <w:sz w:val="20"/>
                <w:szCs w:val="20"/>
              </w:rPr>
            </w:pPr>
          </w:p>
          <w:p w14:paraId="7987A128" w14:textId="3E9EE0DA" w:rsidR="007060E6" w:rsidRDefault="007060E6" w:rsidP="007060E6">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Specifically, the unit was not terribly considerate of concerns pertaining to gender, sexual orientation, </w:t>
            </w:r>
            <w:r w:rsidR="006151DD">
              <w:rPr>
                <w:rFonts w:asciiTheme="minorHAnsi" w:hAnsiTheme="minorHAnsi" w:cstheme="minorHAnsi"/>
                <w:sz w:val="20"/>
                <w:szCs w:val="20"/>
              </w:rPr>
              <w:t xml:space="preserve">and other elements in terms of asking students to effectively account for it in project work </w:t>
            </w:r>
            <w:r w:rsidR="00AB514E">
              <w:rPr>
                <w:rFonts w:asciiTheme="minorHAnsi" w:hAnsiTheme="minorHAnsi" w:cstheme="minorHAnsi"/>
                <w:sz w:val="20"/>
                <w:szCs w:val="20"/>
              </w:rPr>
              <w:t>where</w:t>
            </w:r>
            <w:r w:rsidR="006151DD">
              <w:rPr>
                <w:rFonts w:asciiTheme="minorHAnsi" w:hAnsiTheme="minorHAnsi" w:cstheme="minorHAnsi"/>
                <w:sz w:val="20"/>
                <w:szCs w:val="20"/>
              </w:rPr>
              <w:t xml:space="preserve"> it aligned with strategic needs. To address this, the committee recommends the department revisit how instructors are ensuring an account of the value of a broader perspective on diversity in their classrooms, in alignment with ACEJMC expectations.</w:t>
            </w:r>
          </w:p>
          <w:p w14:paraId="704E5F55" w14:textId="77777777" w:rsidR="006151DD" w:rsidRDefault="006151DD" w:rsidP="007060E6">
            <w:pPr>
              <w:pStyle w:val="TableParagraph"/>
              <w:spacing w:before="7"/>
              <w:rPr>
                <w:rFonts w:asciiTheme="minorHAnsi" w:hAnsiTheme="minorHAnsi" w:cstheme="minorHAnsi"/>
                <w:sz w:val="20"/>
                <w:szCs w:val="20"/>
              </w:rPr>
            </w:pPr>
          </w:p>
          <w:p w14:paraId="46104D5D" w14:textId="23DA9215" w:rsidR="006151DD" w:rsidRPr="001B1207" w:rsidRDefault="006151DD" w:rsidP="007060E6">
            <w:pPr>
              <w:pStyle w:val="TableParagraph"/>
              <w:spacing w:before="7"/>
              <w:rPr>
                <w:rFonts w:asciiTheme="minorHAnsi" w:hAnsiTheme="minorHAnsi" w:cstheme="minorHAnsi"/>
                <w:sz w:val="20"/>
                <w:szCs w:val="20"/>
              </w:rPr>
            </w:pPr>
            <w:r>
              <w:rPr>
                <w:rFonts w:asciiTheme="minorHAnsi" w:hAnsiTheme="minorHAnsi" w:cstheme="minorHAnsi"/>
                <w:sz w:val="20"/>
                <w:szCs w:val="20"/>
              </w:rPr>
              <w:t>The chair endorses this recommendation.</w:t>
            </w:r>
          </w:p>
        </w:tc>
      </w:tr>
      <w:tr w:rsidR="00BD3F1C" w:rsidRPr="00687D0B" w14:paraId="44FA999A" w14:textId="77777777" w:rsidTr="00324828">
        <w:trPr>
          <w:trHeight w:val="673"/>
        </w:trPr>
        <w:tc>
          <w:tcPr>
            <w:tcW w:w="2700" w:type="dxa"/>
            <w:shd w:val="clear" w:color="auto" w:fill="FFFFFF" w:themeFill="background1"/>
          </w:tcPr>
          <w:p w14:paraId="6C4166F5" w14:textId="77777777" w:rsidR="00BD3F1C" w:rsidRDefault="00BD3F1C" w:rsidP="00BD3F1C">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20</w:t>
            </w:r>
            <w:r w:rsidRPr="00272BDB">
              <w:rPr>
                <w:rFonts w:asciiTheme="minorHAnsi" w:hAnsiTheme="minorHAnsi" w:cstheme="minorHAnsi"/>
                <w:b/>
                <w:bCs/>
                <w:sz w:val="20"/>
                <w:szCs w:val="20"/>
              </w:rPr>
              <w:t>-20</w:t>
            </w:r>
            <w:r>
              <w:rPr>
                <w:rFonts w:asciiTheme="minorHAnsi" w:hAnsiTheme="minorHAnsi" w:cstheme="minorHAnsi"/>
                <w:b/>
                <w:bCs/>
                <w:sz w:val="20"/>
                <w:szCs w:val="20"/>
              </w:rPr>
              <w:t>21</w:t>
            </w:r>
          </w:p>
          <w:p w14:paraId="2417C38F" w14:textId="77777777" w:rsidR="00BD3F1C" w:rsidRDefault="00BD3F1C" w:rsidP="00BD3F1C">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3EB616D9" w14:textId="77777777" w:rsidR="00BD3F1C" w:rsidRPr="004E1B6A" w:rsidRDefault="00BD3F1C" w:rsidP="00BD3F1C">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w:t>
            </w:r>
            <w:r>
              <w:rPr>
                <w:rFonts w:asciiTheme="minorHAnsi" w:hAnsiTheme="minorHAnsi" w:cstheme="minorHAnsi"/>
                <w:b/>
                <w:bCs/>
                <w:color w:val="FF0000"/>
                <w:sz w:val="20"/>
                <w:szCs w:val="20"/>
              </w:rPr>
              <w:t>0</w:t>
            </w:r>
            <w:r w:rsidRPr="004E1B6A">
              <w:rPr>
                <w:rFonts w:asciiTheme="minorHAnsi" w:hAnsiTheme="minorHAnsi" w:cstheme="minorHAnsi"/>
                <w:b/>
                <w:bCs/>
                <w:color w:val="FF0000"/>
                <w:sz w:val="20"/>
                <w:szCs w:val="20"/>
              </w:rPr>
              <w:t>2</w:t>
            </w:r>
            <w:r>
              <w:rPr>
                <w:rFonts w:asciiTheme="minorHAnsi" w:hAnsiTheme="minorHAnsi" w:cstheme="minorHAnsi"/>
                <w:b/>
                <w:bCs/>
                <w:color w:val="FF0000"/>
                <w:sz w:val="20"/>
                <w:szCs w:val="20"/>
              </w:rPr>
              <w:t>1</w:t>
            </w:r>
          </w:p>
          <w:p w14:paraId="6A974AC3" w14:textId="77777777" w:rsidR="00BD3F1C" w:rsidRPr="00272BDB" w:rsidRDefault="00BD3F1C" w:rsidP="00BD3F1C">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0155A300" w14:textId="77777777" w:rsidR="00BD3F1C" w:rsidRDefault="00BD3F1C" w:rsidP="00BD3F1C">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projects rated as 80% at or above average rating, meeting expectations.</w:t>
            </w:r>
          </w:p>
          <w:p w14:paraId="4D5AF437" w14:textId="77777777" w:rsidR="00BD3F1C" w:rsidRDefault="00BD3F1C" w:rsidP="00BD3F1C">
            <w:pPr>
              <w:pStyle w:val="TableParagraph"/>
              <w:spacing w:before="7"/>
              <w:rPr>
                <w:rFonts w:asciiTheme="minorHAnsi" w:hAnsiTheme="minorHAnsi" w:cstheme="minorHAnsi"/>
                <w:sz w:val="20"/>
                <w:szCs w:val="20"/>
              </w:rPr>
            </w:pPr>
          </w:p>
          <w:p w14:paraId="3557CB2F" w14:textId="6D8D65D4" w:rsidR="00BD3F1C" w:rsidRDefault="006151DD" w:rsidP="00BD3F1C">
            <w:pPr>
              <w:pStyle w:val="TableParagraph"/>
              <w:spacing w:before="7"/>
              <w:rPr>
                <w:rFonts w:asciiTheme="minorHAnsi" w:hAnsiTheme="minorHAnsi" w:cstheme="minorHAnsi"/>
                <w:sz w:val="20"/>
                <w:szCs w:val="20"/>
              </w:rPr>
            </w:pPr>
            <w:r>
              <w:rPr>
                <w:rFonts w:asciiTheme="minorHAnsi" w:hAnsiTheme="minorHAnsi" w:cstheme="minorHAnsi"/>
                <w:sz w:val="20"/>
                <w:szCs w:val="20"/>
              </w:rPr>
              <w:t>The 3-member committee notes that there is an account for diversity in the majority of student projects and portfolios, albeit limited in several cases.</w:t>
            </w:r>
          </w:p>
          <w:p w14:paraId="5C39A80D" w14:textId="77777777" w:rsidR="006151DD" w:rsidRDefault="006151DD" w:rsidP="00BD3F1C">
            <w:pPr>
              <w:pStyle w:val="TableParagraph"/>
              <w:spacing w:before="7"/>
              <w:rPr>
                <w:rFonts w:asciiTheme="minorHAnsi" w:hAnsiTheme="minorHAnsi" w:cstheme="minorHAnsi"/>
                <w:sz w:val="20"/>
                <w:szCs w:val="20"/>
              </w:rPr>
            </w:pPr>
          </w:p>
          <w:p w14:paraId="757BD9F2" w14:textId="52289F4E" w:rsidR="006151DD" w:rsidRDefault="006151DD" w:rsidP="00BD3F1C">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Speaking to closing the loop. Individual faculty members across all three concentrations are considering and integrating activities that help encourage students to account for diverse perspectives in multiple forms of professional communication that are </w:t>
            </w:r>
            <w:r w:rsidR="00AB514E">
              <w:rPr>
                <w:rFonts w:asciiTheme="minorHAnsi" w:hAnsiTheme="minorHAnsi" w:cstheme="minorHAnsi"/>
                <w:sz w:val="20"/>
                <w:szCs w:val="20"/>
              </w:rPr>
              <w:t>industry current</w:t>
            </w:r>
            <w:r>
              <w:rPr>
                <w:rFonts w:asciiTheme="minorHAnsi" w:hAnsiTheme="minorHAnsi" w:cstheme="minorHAnsi"/>
                <w:sz w:val="20"/>
                <w:szCs w:val="20"/>
              </w:rPr>
              <w:t>. Activities like a diversity wheel (COM 330), case studies, and project-based assessments that include assessments dealing with diversity are encouraging students to think for carefully about how to account for diverse audiences in their work.</w:t>
            </w:r>
          </w:p>
          <w:p w14:paraId="678719ED" w14:textId="77777777" w:rsidR="00BD3F1C" w:rsidRPr="001B1207" w:rsidRDefault="00BD3F1C" w:rsidP="00BD3F1C">
            <w:pPr>
              <w:pStyle w:val="TableParagraph"/>
              <w:spacing w:before="7"/>
              <w:rPr>
                <w:rFonts w:asciiTheme="minorHAnsi" w:hAnsiTheme="minorHAnsi" w:cstheme="minorHAnsi"/>
                <w:sz w:val="20"/>
                <w:szCs w:val="20"/>
              </w:rPr>
            </w:pPr>
          </w:p>
        </w:tc>
      </w:tr>
      <w:tr w:rsidR="00256A67" w:rsidRPr="00687D0B" w14:paraId="72A2D07D" w14:textId="77777777" w:rsidTr="00324828">
        <w:trPr>
          <w:trHeight w:val="808"/>
        </w:trPr>
        <w:tc>
          <w:tcPr>
            <w:tcW w:w="2700" w:type="dxa"/>
            <w:shd w:val="clear" w:color="auto" w:fill="FFFFFF" w:themeFill="background1"/>
          </w:tcPr>
          <w:p w14:paraId="5CE37020" w14:textId="77777777" w:rsidR="00256A67" w:rsidRDefault="00256A67" w:rsidP="00256A67">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21</w:t>
            </w:r>
            <w:r w:rsidRPr="00272BDB">
              <w:rPr>
                <w:rFonts w:asciiTheme="minorHAnsi" w:hAnsiTheme="minorHAnsi" w:cstheme="minorHAnsi"/>
                <w:b/>
                <w:bCs/>
                <w:sz w:val="20"/>
                <w:szCs w:val="20"/>
              </w:rPr>
              <w:t>-20</w:t>
            </w:r>
            <w:r>
              <w:rPr>
                <w:rFonts w:asciiTheme="minorHAnsi" w:hAnsiTheme="minorHAnsi" w:cstheme="minorHAnsi"/>
                <w:b/>
                <w:bCs/>
                <w:sz w:val="20"/>
                <w:szCs w:val="20"/>
              </w:rPr>
              <w:t>22</w:t>
            </w:r>
          </w:p>
          <w:p w14:paraId="1C516AE5" w14:textId="77777777" w:rsidR="00256A67" w:rsidRDefault="00256A67" w:rsidP="00256A67">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7A7EA2E9" w14:textId="77777777" w:rsidR="00256A67" w:rsidRPr="004E1B6A" w:rsidRDefault="00256A67" w:rsidP="00256A67">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2</w:t>
            </w:r>
          </w:p>
          <w:p w14:paraId="673CCF09" w14:textId="77777777" w:rsidR="00256A67" w:rsidRPr="00272BDB" w:rsidRDefault="00256A67" w:rsidP="00256A67">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29CE6A2E" w14:textId="77777777" w:rsidR="00256A67" w:rsidRDefault="00256A67" w:rsidP="00256A67">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project 62.5% of pool achieve above average achievement on outcome, per assessment team.</w:t>
            </w:r>
          </w:p>
          <w:p w14:paraId="42103D89" w14:textId="77777777" w:rsidR="006151DD" w:rsidRDefault="006151DD" w:rsidP="00256A67">
            <w:pPr>
              <w:pStyle w:val="TableParagraph"/>
              <w:spacing w:before="7"/>
              <w:rPr>
                <w:rFonts w:asciiTheme="minorHAnsi" w:hAnsiTheme="minorHAnsi" w:cstheme="minorHAnsi"/>
                <w:sz w:val="20"/>
                <w:szCs w:val="20"/>
              </w:rPr>
            </w:pPr>
          </w:p>
          <w:p w14:paraId="6ECC2353" w14:textId="64C4B098" w:rsidR="00256A67" w:rsidRDefault="00256A67" w:rsidP="00256A67">
            <w:pPr>
              <w:rPr>
                <w:rFonts w:asciiTheme="minorHAnsi" w:hAnsiTheme="minorHAnsi" w:cstheme="minorHAnsi"/>
                <w:sz w:val="20"/>
                <w:szCs w:val="20"/>
              </w:rPr>
            </w:pPr>
            <w:r w:rsidRPr="00B50C5D">
              <w:rPr>
                <w:rFonts w:asciiTheme="minorHAnsi" w:hAnsiTheme="minorHAnsi" w:cstheme="minorHAnsi"/>
                <w:sz w:val="20"/>
                <w:szCs w:val="20"/>
              </w:rPr>
              <w:t>The assessment team, comprised of PR</w:t>
            </w:r>
            <w:r>
              <w:rPr>
                <w:rFonts w:asciiTheme="minorHAnsi" w:hAnsiTheme="minorHAnsi" w:cstheme="minorHAnsi"/>
                <w:sz w:val="20"/>
                <w:szCs w:val="20"/>
              </w:rPr>
              <w:t>/Ad</w:t>
            </w:r>
            <w:r w:rsidRPr="00B50C5D">
              <w:rPr>
                <w:rFonts w:asciiTheme="minorHAnsi" w:hAnsiTheme="minorHAnsi" w:cstheme="minorHAnsi"/>
                <w:sz w:val="20"/>
                <w:szCs w:val="20"/>
              </w:rPr>
              <w:t xml:space="preserve"> faculty</w:t>
            </w:r>
            <w:r>
              <w:rPr>
                <w:rFonts w:asciiTheme="minorHAnsi" w:hAnsiTheme="minorHAnsi" w:cstheme="minorHAnsi"/>
                <w:sz w:val="20"/>
                <w:szCs w:val="20"/>
              </w:rPr>
              <w:t xml:space="preserve"> hired after the 2020-2021 AY</w:t>
            </w:r>
            <w:r w:rsidR="006151DD">
              <w:rPr>
                <w:rFonts w:asciiTheme="minorHAnsi" w:hAnsiTheme="minorHAnsi" w:cstheme="minorHAnsi"/>
                <w:sz w:val="20"/>
                <w:szCs w:val="20"/>
              </w:rPr>
              <w:t xml:space="preserve"> and an industry hire, </w:t>
            </w:r>
            <w:r w:rsidRPr="00B50C5D">
              <w:rPr>
                <w:rFonts w:asciiTheme="minorHAnsi" w:hAnsiTheme="minorHAnsi" w:cstheme="minorHAnsi"/>
                <w:sz w:val="20"/>
                <w:szCs w:val="20"/>
              </w:rPr>
              <w:t>ha</w:t>
            </w:r>
            <w:r>
              <w:rPr>
                <w:rFonts w:asciiTheme="minorHAnsi" w:hAnsiTheme="minorHAnsi" w:cstheme="minorHAnsi"/>
                <w:sz w:val="20"/>
                <w:szCs w:val="20"/>
              </w:rPr>
              <w:t>ve</w:t>
            </w:r>
            <w:r w:rsidRPr="00B50C5D">
              <w:rPr>
                <w:rFonts w:asciiTheme="minorHAnsi" w:hAnsiTheme="minorHAnsi" w:cstheme="minorHAnsi"/>
                <w:sz w:val="20"/>
                <w:szCs w:val="20"/>
              </w:rPr>
              <w:t xml:space="preserve"> identified </w:t>
            </w:r>
            <w:r w:rsidR="006151DD">
              <w:rPr>
                <w:rFonts w:asciiTheme="minorHAnsi" w:hAnsiTheme="minorHAnsi" w:cstheme="minorHAnsi"/>
                <w:sz w:val="20"/>
                <w:szCs w:val="20"/>
              </w:rPr>
              <w:t>a relatively week articulation of diversity in strategy and project pieces intended for target audiences. Ongoing faculty efforts to close this loop should aid in improving student performances here, but need time to take effect in the next cohort or two of students.</w:t>
            </w:r>
          </w:p>
          <w:p w14:paraId="0AC9033A" w14:textId="4BC66509" w:rsidR="00256A67" w:rsidRDefault="00256A67" w:rsidP="00256A67">
            <w:pPr>
              <w:rPr>
                <w:rFonts w:eastAsia="Times New Roman"/>
              </w:rPr>
            </w:pPr>
          </w:p>
          <w:p w14:paraId="5C8D7746" w14:textId="77777777" w:rsidR="00256A67" w:rsidRDefault="00256A67" w:rsidP="00256A67">
            <w:pPr>
              <w:rPr>
                <w:rFonts w:eastAsia="Times New Roman"/>
              </w:rPr>
            </w:pPr>
          </w:p>
          <w:p w14:paraId="3A25A2E7" w14:textId="77777777" w:rsidR="00256A67" w:rsidRDefault="00256A67" w:rsidP="00256A67">
            <w:pPr>
              <w:rPr>
                <w:rFonts w:eastAsia="Times New Roman"/>
              </w:rPr>
            </w:pPr>
            <w:r>
              <w:rPr>
                <w:rFonts w:eastAsia="Times New Roman"/>
              </w:rPr>
              <w:t>I concur with the team’s assessment and would acknowledge the pool assessed are the last of a previous generation of PR/Ad students instructed under a former educator who used a limited lens couched in integrating critical thinking in our curriculum, moving forward.</w:t>
            </w:r>
          </w:p>
          <w:p w14:paraId="50E75607" w14:textId="77777777" w:rsidR="00256A67" w:rsidRDefault="00256A67" w:rsidP="00256A67">
            <w:pPr>
              <w:rPr>
                <w:rFonts w:eastAsia="Times New Roman"/>
              </w:rPr>
            </w:pPr>
          </w:p>
          <w:p w14:paraId="59753FF2" w14:textId="68B79ADF" w:rsidR="00256A67" w:rsidRPr="006151DD" w:rsidRDefault="00256A67" w:rsidP="006151DD">
            <w:pPr>
              <w:rPr>
                <w:rFonts w:eastAsia="Times New Roman"/>
                <w:lang w:bidi="ar-SA"/>
              </w:rPr>
            </w:pPr>
            <w:r>
              <w:rPr>
                <w:rFonts w:eastAsia="Times New Roman"/>
              </w:rPr>
              <w:lastRenderedPageBreak/>
              <w:t>We anticipate a strong improvement in these areas in future reporting.</w:t>
            </w:r>
          </w:p>
          <w:p w14:paraId="44830D52" w14:textId="77777777" w:rsidR="00256A67" w:rsidRPr="001B1207" w:rsidRDefault="00256A67" w:rsidP="00256A67">
            <w:pPr>
              <w:pStyle w:val="TableParagraph"/>
              <w:spacing w:before="7"/>
              <w:rPr>
                <w:rFonts w:asciiTheme="minorHAnsi" w:hAnsiTheme="minorHAnsi" w:cstheme="minorHAnsi"/>
                <w:sz w:val="20"/>
                <w:szCs w:val="20"/>
              </w:rPr>
            </w:pPr>
          </w:p>
        </w:tc>
      </w:tr>
      <w:tr w:rsidR="00256A67" w:rsidRPr="00687D0B" w14:paraId="714C026D" w14:textId="77777777" w:rsidTr="00324828">
        <w:trPr>
          <w:trHeight w:val="691"/>
        </w:trPr>
        <w:tc>
          <w:tcPr>
            <w:tcW w:w="2700" w:type="dxa"/>
            <w:shd w:val="clear" w:color="auto" w:fill="FFFFFF" w:themeFill="background1"/>
          </w:tcPr>
          <w:p w14:paraId="6B25331C" w14:textId="77777777" w:rsidR="00256A67" w:rsidRDefault="00256A67" w:rsidP="00256A67">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lastRenderedPageBreak/>
              <w:t>20</w:t>
            </w:r>
            <w:r>
              <w:rPr>
                <w:rFonts w:asciiTheme="minorHAnsi" w:hAnsiTheme="minorHAnsi" w:cstheme="minorHAnsi"/>
                <w:b/>
                <w:bCs/>
                <w:sz w:val="20"/>
                <w:szCs w:val="20"/>
              </w:rPr>
              <w:t>22</w:t>
            </w:r>
            <w:r w:rsidRPr="00272BDB">
              <w:rPr>
                <w:rFonts w:asciiTheme="minorHAnsi" w:hAnsiTheme="minorHAnsi" w:cstheme="minorHAnsi"/>
                <w:b/>
                <w:bCs/>
                <w:sz w:val="20"/>
                <w:szCs w:val="20"/>
              </w:rPr>
              <w:t>-20</w:t>
            </w:r>
            <w:r>
              <w:rPr>
                <w:rFonts w:asciiTheme="minorHAnsi" w:hAnsiTheme="minorHAnsi" w:cstheme="minorHAnsi"/>
                <w:b/>
                <w:bCs/>
                <w:sz w:val="20"/>
                <w:szCs w:val="20"/>
              </w:rPr>
              <w:t>23</w:t>
            </w:r>
          </w:p>
          <w:p w14:paraId="0D26A200" w14:textId="77777777" w:rsidR="00256A67" w:rsidRDefault="00256A67" w:rsidP="00256A67">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1E2191F9" w14:textId="77777777" w:rsidR="00256A67" w:rsidRPr="004E1B6A" w:rsidRDefault="00256A67" w:rsidP="00256A67">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3</w:t>
            </w:r>
          </w:p>
          <w:p w14:paraId="08E9CB3C" w14:textId="77777777" w:rsidR="00256A67" w:rsidRPr="00272BDB" w:rsidRDefault="00256A67" w:rsidP="00256A67">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3CCD1B26" w14:textId="71370DAF" w:rsidR="00256A67" w:rsidRDefault="009478A3" w:rsidP="00256A67">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Pool of capstone students demonstrated proficiency with </w:t>
            </w:r>
            <w:r w:rsidR="00AC59FF">
              <w:rPr>
                <w:rFonts w:asciiTheme="minorHAnsi" w:hAnsiTheme="minorHAnsi" w:cstheme="minorHAnsi"/>
                <w:sz w:val="20"/>
                <w:szCs w:val="20"/>
              </w:rPr>
              <w:t>diversity</w:t>
            </w:r>
            <w:r>
              <w:rPr>
                <w:rFonts w:asciiTheme="minorHAnsi" w:hAnsiTheme="minorHAnsi" w:cstheme="minorHAnsi"/>
                <w:sz w:val="20"/>
                <w:szCs w:val="20"/>
              </w:rPr>
              <w:t xml:space="preserve"> at an above average rating in 75 percent of the cases, meriting a rating of satisfactory.</w:t>
            </w:r>
          </w:p>
          <w:p w14:paraId="7126B1C2" w14:textId="77777777" w:rsidR="009478A3" w:rsidRDefault="009478A3" w:rsidP="00256A67">
            <w:pPr>
              <w:pStyle w:val="TableParagraph"/>
              <w:spacing w:before="7"/>
              <w:rPr>
                <w:rFonts w:asciiTheme="minorHAnsi" w:hAnsiTheme="minorHAnsi" w:cstheme="minorHAnsi"/>
                <w:sz w:val="20"/>
                <w:szCs w:val="20"/>
              </w:rPr>
            </w:pPr>
          </w:p>
          <w:p w14:paraId="01353557" w14:textId="67A21A33" w:rsidR="00256A67" w:rsidRPr="001B1207" w:rsidRDefault="009478A3" w:rsidP="00256A67">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Reviewers noted that generally, </w:t>
            </w:r>
            <w:r w:rsidR="00923418">
              <w:rPr>
                <w:bCs/>
                <w:iCs/>
                <w:sz w:val="18"/>
                <w:szCs w:val="18"/>
              </w:rPr>
              <w:t xml:space="preserve">the campaigns were sensitive to ethical and diversity issues. In some notable exceptions, however, </w:t>
            </w:r>
            <w:r w:rsidR="00BC7569">
              <w:rPr>
                <w:bCs/>
                <w:iCs/>
                <w:sz w:val="18"/>
                <w:szCs w:val="18"/>
              </w:rPr>
              <w:t>full consideration of ethical matters were inconsistent in a few project books. Faculty intend to manage this through the sustained integration of ethical discussions throughout the curriculum, including consideration of sensitive publics that may be impacted by a project.</w:t>
            </w:r>
          </w:p>
        </w:tc>
      </w:tr>
      <w:tr w:rsidR="0043348F" w:rsidRPr="00687D0B" w14:paraId="7FA6BF80" w14:textId="77777777" w:rsidTr="00324828">
        <w:trPr>
          <w:trHeight w:val="691"/>
        </w:trPr>
        <w:tc>
          <w:tcPr>
            <w:tcW w:w="2700" w:type="dxa"/>
            <w:shd w:val="clear" w:color="auto" w:fill="FFFFFF" w:themeFill="background1"/>
          </w:tcPr>
          <w:p w14:paraId="1FDE8763" w14:textId="5E40674C" w:rsidR="0043348F" w:rsidRDefault="0043348F" w:rsidP="0043348F">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23</w:t>
            </w:r>
            <w:r w:rsidRPr="00272BDB">
              <w:rPr>
                <w:rFonts w:asciiTheme="minorHAnsi" w:hAnsiTheme="minorHAnsi" w:cstheme="minorHAnsi"/>
                <w:b/>
                <w:bCs/>
                <w:sz w:val="20"/>
                <w:szCs w:val="20"/>
              </w:rPr>
              <w:t>-20</w:t>
            </w:r>
            <w:r>
              <w:rPr>
                <w:rFonts w:asciiTheme="minorHAnsi" w:hAnsiTheme="minorHAnsi" w:cstheme="minorHAnsi"/>
                <w:b/>
                <w:bCs/>
                <w:sz w:val="20"/>
                <w:szCs w:val="20"/>
              </w:rPr>
              <w:t>24</w:t>
            </w:r>
          </w:p>
          <w:p w14:paraId="36FCB26A" w14:textId="77777777" w:rsidR="0043348F" w:rsidRDefault="0043348F" w:rsidP="0043348F">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175550FF" w14:textId="7187B618" w:rsidR="0043348F" w:rsidRPr="004E1B6A" w:rsidRDefault="0043348F" w:rsidP="0043348F">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4</w:t>
            </w:r>
          </w:p>
          <w:p w14:paraId="6AE0C645" w14:textId="77777777" w:rsidR="0043348F" w:rsidRPr="00272BDB" w:rsidRDefault="0043348F" w:rsidP="0043348F">
            <w:pPr>
              <w:pStyle w:val="TableParagraph"/>
              <w:spacing w:before="7"/>
              <w:jc w:val="center"/>
              <w:rPr>
                <w:rFonts w:asciiTheme="minorHAnsi" w:hAnsiTheme="minorHAnsi" w:cstheme="minorHAnsi"/>
                <w:b/>
                <w:bCs/>
                <w:sz w:val="20"/>
                <w:szCs w:val="20"/>
              </w:rPr>
            </w:pPr>
          </w:p>
        </w:tc>
        <w:tc>
          <w:tcPr>
            <w:tcW w:w="11700" w:type="dxa"/>
            <w:shd w:val="clear" w:color="auto" w:fill="FFFFFF" w:themeFill="background1"/>
          </w:tcPr>
          <w:p w14:paraId="25B5AE73" w14:textId="55AAD47C" w:rsidR="0043348F" w:rsidRDefault="0043348F" w:rsidP="0043348F">
            <w:pPr>
              <w:pStyle w:val="TableParagraph"/>
              <w:spacing w:before="7"/>
              <w:rPr>
                <w:rFonts w:asciiTheme="minorHAnsi" w:hAnsiTheme="minorHAnsi" w:cstheme="minorHAnsi"/>
                <w:sz w:val="20"/>
                <w:szCs w:val="20"/>
              </w:rPr>
            </w:pPr>
            <w:r>
              <w:rPr>
                <w:rFonts w:asciiTheme="minorHAnsi" w:hAnsiTheme="minorHAnsi" w:cstheme="minorHAnsi"/>
                <w:sz w:val="20"/>
                <w:szCs w:val="20"/>
              </w:rPr>
              <w:t>Students demonstrated proficiency in this category at an “exceptional level,” with each student in the cohort showing proficiency at an above average level, or above.</w:t>
            </w:r>
          </w:p>
          <w:p w14:paraId="7A96A637" w14:textId="77777777" w:rsidR="0043348F" w:rsidRDefault="0043348F" w:rsidP="0043348F">
            <w:pPr>
              <w:pStyle w:val="TableParagraph"/>
              <w:spacing w:before="7"/>
              <w:rPr>
                <w:rFonts w:asciiTheme="minorHAnsi" w:hAnsiTheme="minorHAnsi" w:cstheme="minorHAnsi"/>
                <w:sz w:val="20"/>
                <w:szCs w:val="20"/>
              </w:rPr>
            </w:pPr>
          </w:p>
          <w:p w14:paraId="72908116" w14:textId="77777777" w:rsidR="0043348F" w:rsidRDefault="0043348F" w:rsidP="0043348F">
            <w:pPr>
              <w:pStyle w:val="TableParagraph"/>
              <w:spacing w:before="7"/>
              <w:rPr>
                <w:rFonts w:asciiTheme="minorHAnsi" w:hAnsiTheme="minorHAnsi" w:cstheme="minorHAnsi"/>
                <w:sz w:val="20"/>
                <w:szCs w:val="20"/>
              </w:rPr>
            </w:pPr>
            <w:r>
              <w:rPr>
                <w:rFonts w:asciiTheme="minorHAnsi" w:hAnsiTheme="minorHAnsi" w:cstheme="minorHAnsi"/>
                <w:sz w:val="20"/>
                <w:szCs w:val="20"/>
              </w:rPr>
              <w:t>The continued progression here reflects the sustained efforts of PR/Ad faculty in integrating discussion about the importance of accounting for diverse publics across the PR/Ad Curriculum.</w:t>
            </w:r>
          </w:p>
          <w:p w14:paraId="3CE335F2" w14:textId="77777777" w:rsidR="0043348F" w:rsidRDefault="0043348F" w:rsidP="0043348F">
            <w:pPr>
              <w:pStyle w:val="TableParagraph"/>
              <w:spacing w:before="7"/>
              <w:rPr>
                <w:rFonts w:asciiTheme="minorHAnsi" w:hAnsiTheme="minorHAnsi" w:cstheme="minorHAnsi"/>
                <w:sz w:val="20"/>
                <w:szCs w:val="20"/>
              </w:rPr>
            </w:pPr>
          </w:p>
          <w:p w14:paraId="4C2341F9" w14:textId="08EFFAA6" w:rsidR="000707F4" w:rsidRDefault="0043348F" w:rsidP="0043348F">
            <w:pPr>
              <w:pStyle w:val="TableParagraph"/>
              <w:spacing w:before="7"/>
              <w:rPr>
                <w:rFonts w:asciiTheme="minorHAnsi" w:hAnsiTheme="minorHAnsi" w:cstheme="minorHAnsi"/>
                <w:sz w:val="20"/>
                <w:szCs w:val="20"/>
              </w:rPr>
            </w:pPr>
            <w:r w:rsidRPr="00F76AC4">
              <w:rPr>
                <w:rFonts w:asciiTheme="minorHAnsi" w:hAnsiTheme="minorHAnsi" w:cstheme="minorHAnsi"/>
                <w:b/>
                <w:bCs/>
                <w:color w:val="FF0000"/>
                <w:sz w:val="20"/>
                <w:szCs w:val="20"/>
              </w:rPr>
              <w:t>NOTE:</w:t>
            </w:r>
            <w:r w:rsidRPr="00F76AC4">
              <w:rPr>
                <w:rFonts w:asciiTheme="minorHAnsi" w:hAnsiTheme="minorHAnsi" w:cstheme="minorHAnsi"/>
                <w:color w:val="FF0000"/>
                <w:sz w:val="20"/>
                <w:szCs w:val="20"/>
              </w:rPr>
              <w:t xml:space="preserve"> </w:t>
            </w:r>
            <w:r>
              <w:rPr>
                <w:rFonts w:asciiTheme="minorHAnsi" w:hAnsiTheme="minorHAnsi" w:cstheme="minorHAnsi"/>
                <w:sz w:val="20"/>
                <w:szCs w:val="20"/>
              </w:rPr>
              <w:t>To better align with evolving ACEJMC standards in our discipline, we will be renaming this category “inclusiveness,” to match with our updated core values and competencies. The Unit has a clear accreditation mandate for accounting for this dimension (ACEJMC Standard 4</w:t>
            </w:r>
            <w:proofErr w:type="gramStart"/>
            <w:r>
              <w:rPr>
                <w:rFonts w:asciiTheme="minorHAnsi" w:hAnsiTheme="minorHAnsi" w:cstheme="minorHAnsi"/>
                <w:sz w:val="20"/>
                <w:szCs w:val="20"/>
              </w:rPr>
              <w:t>), and</w:t>
            </w:r>
            <w:proofErr w:type="gramEnd"/>
            <w:r>
              <w:rPr>
                <w:rFonts w:asciiTheme="minorHAnsi" w:hAnsiTheme="minorHAnsi" w:cstheme="minorHAnsi"/>
                <w:sz w:val="20"/>
                <w:szCs w:val="20"/>
              </w:rPr>
              <w:t xml:space="preserve"> are being thorough in attending to accreditation expectations in balance with expectations of state law currently in place in Alabama.</w:t>
            </w:r>
          </w:p>
        </w:tc>
      </w:tr>
      <w:tr w:rsidR="000707F4" w:rsidRPr="00687D0B" w14:paraId="2B4B20BC" w14:textId="77777777" w:rsidTr="00324828">
        <w:trPr>
          <w:trHeight w:val="691"/>
        </w:trPr>
        <w:tc>
          <w:tcPr>
            <w:tcW w:w="2700" w:type="dxa"/>
            <w:shd w:val="clear" w:color="auto" w:fill="FFFFFF" w:themeFill="background1"/>
          </w:tcPr>
          <w:p w14:paraId="7D5B463E" w14:textId="77777777" w:rsidR="000707F4" w:rsidRDefault="000707F4" w:rsidP="000707F4">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24</w:t>
            </w:r>
            <w:r w:rsidRPr="00272BDB">
              <w:rPr>
                <w:rFonts w:asciiTheme="minorHAnsi" w:hAnsiTheme="minorHAnsi" w:cstheme="minorHAnsi"/>
                <w:b/>
                <w:bCs/>
                <w:sz w:val="20"/>
                <w:szCs w:val="20"/>
              </w:rPr>
              <w:t>-20</w:t>
            </w:r>
            <w:r>
              <w:rPr>
                <w:rFonts w:asciiTheme="minorHAnsi" w:hAnsiTheme="minorHAnsi" w:cstheme="minorHAnsi"/>
                <w:b/>
                <w:bCs/>
                <w:sz w:val="20"/>
                <w:szCs w:val="20"/>
              </w:rPr>
              <w:t>25</w:t>
            </w:r>
          </w:p>
          <w:p w14:paraId="31A2B43C" w14:textId="77777777" w:rsidR="000707F4" w:rsidRDefault="000707F4" w:rsidP="000707F4">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49E92801" w14:textId="77777777" w:rsidR="000707F4" w:rsidRPr="004E1B6A" w:rsidRDefault="000707F4" w:rsidP="000707F4">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5</w:t>
            </w:r>
          </w:p>
          <w:p w14:paraId="7996A717" w14:textId="77777777" w:rsidR="000707F4" w:rsidRPr="00272BDB" w:rsidRDefault="000707F4" w:rsidP="0043348F">
            <w:pPr>
              <w:pStyle w:val="TableParagraph"/>
              <w:spacing w:before="7"/>
              <w:jc w:val="center"/>
              <w:rPr>
                <w:rFonts w:asciiTheme="minorHAnsi" w:hAnsiTheme="minorHAnsi" w:cstheme="minorHAnsi"/>
                <w:b/>
                <w:bCs/>
                <w:sz w:val="20"/>
                <w:szCs w:val="20"/>
              </w:rPr>
            </w:pPr>
          </w:p>
        </w:tc>
        <w:tc>
          <w:tcPr>
            <w:tcW w:w="11700" w:type="dxa"/>
            <w:shd w:val="clear" w:color="auto" w:fill="FFFFFF" w:themeFill="background1"/>
          </w:tcPr>
          <w:p w14:paraId="1B0263F9" w14:textId="77777777" w:rsidR="000707F4" w:rsidRDefault="00BC4CA2" w:rsidP="0043348F">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represents a project-based assignment. N=20.</w:t>
            </w:r>
          </w:p>
          <w:p w14:paraId="3D9396B2" w14:textId="77777777" w:rsidR="0036159F" w:rsidRDefault="0036159F" w:rsidP="0043348F">
            <w:pPr>
              <w:pStyle w:val="TableParagraph"/>
              <w:spacing w:before="7"/>
              <w:rPr>
                <w:rFonts w:asciiTheme="minorHAnsi" w:hAnsiTheme="minorHAnsi" w:cstheme="minorHAnsi"/>
                <w:sz w:val="20"/>
                <w:szCs w:val="20"/>
              </w:rPr>
            </w:pPr>
          </w:p>
          <w:p w14:paraId="0766BA29" w14:textId="0B2AC3B1" w:rsidR="009726F7" w:rsidRDefault="009726F7" w:rsidP="009726F7">
            <w:pPr>
              <w:pStyle w:val="TableParagraph"/>
              <w:spacing w:before="7"/>
              <w:rPr>
                <w:rFonts w:asciiTheme="minorHAnsi" w:hAnsiTheme="minorHAnsi" w:cstheme="minorHAnsi"/>
                <w:sz w:val="20"/>
                <w:szCs w:val="20"/>
              </w:rPr>
            </w:pPr>
            <w:r>
              <w:rPr>
                <w:rFonts w:asciiTheme="minorHAnsi" w:hAnsiTheme="minorHAnsi" w:cstheme="minorHAnsi"/>
                <w:sz w:val="20"/>
                <w:szCs w:val="20"/>
              </w:rPr>
              <w:t>Mean Performance: 3.75 Capstone project rated at Satisfactory</w:t>
            </w:r>
            <w:r w:rsidR="00DF4187">
              <w:rPr>
                <w:rFonts w:asciiTheme="minorHAnsi" w:hAnsiTheme="minorHAnsi" w:cstheme="minorHAnsi"/>
                <w:sz w:val="20"/>
                <w:szCs w:val="20"/>
              </w:rPr>
              <w:t>; 100% attainment of the PLO the Satisfactory level</w:t>
            </w:r>
          </w:p>
          <w:p w14:paraId="30F6C513" w14:textId="77777777" w:rsidR="009726F7" w:rsidRDefault="009726F7" w:rsidP="009726F7">
            <w:pPr>
              <w:pStyle w:val="TableParagraph"/>
              <w:spacing w:before="7"/>
              <w:rPr>
                <w:rFonts w:asciiTheme="minorHAnsi" w:hAnsiTheme="minorHAnsi" w:cstheme="minorHAnsi"/>
                <w:sz w:val="20"/>
                <w:szCs w:val="20"/>
              </w:rPr>
            </w:pPr>
          </w:p>
          <w:p w14:paraId="6074E1F4" w14:textId="3A437294" w:rsidR="009726F7" w:rsidRDefault="009726F7" w:rsidP="009726F7">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 noted that some campaigns did a stronger job accommodating diverse needs in the populations and offered creative tactics demonstrating a variety of populations than others. And, while the campaign goal offered a measure of moving toward a culturally proficient understanding, not all plans indicated how the groups would ensure the expression of this PLO in practice or in tactics.</w:t>
            </w:r>
          </w:p>
          <w:p w14:paraId="7D10C51C" w14:textId="77777777" w:rsidR="009726F7" w:rsidRDefault="009726F7" w:rsidP="0043348F">
            <w:pPr>
              <w:pStyle w:val="TableParagraph"/>
              <w:spacing w:before="7"/>
              <w:rPr>
                <w:rFonts w:asciiTheme="minorHAnsi" w:hAnsiTheme="minorHAnsi" w:cstheme="minorHAnsi"/>
                <w:sz w:val="20"/>
                <w:szCs w:val="20"/>
              </w:rPr>
            </w:pPr>
          </w:p>
          <w:p w14:paraId="23952221" w14:textId="0DED86D3" w:rsidR="0036159F" w:rsidRDefault="0036159F" w:rsidP="0043348F">
            <w:pPr>
              <w:pStyle w:val="TableParagraph"/>
              <w:spacing w:before="7"/>
              <w:rPr>
                <w:rFonts w:asciiTheme="minorHAnsi" w:hAnsiTheme="minorHAnsi" w:cstheme="minorHAnsi"/>
                <w:sz w:val="20"/>
                <w:szCs w:val="20"/>
              </w:rPr>
            </w:pPr>
            <w:r>
              <w:rPr>
                <w:b/>
                <w:bCs/>
                <w:color w:val="EE0000"/>
                <w:sz w:val="20"/>
                <w:szCs w:val="20"/>
              </w:rPr>
              <w:t>N</w:t>
            </w:r>
            <w:r w:rsidRPr="00F17101">
              <w:rPr>
                <w:b/>
                <w:bCs/>
                <w:color w:val="EE0000"/>
                <w:sz w:val="20"/>
                <w:szCs w:val="20"/>
              </w:rPr>
              <w:t>OTE:</w:t>
            </w:r>
            <w:r w:rsidRPr="00F17101">
              <w:rPr>
                <w:color w:val="EE0000"/>
                <w:sz w:val="20"/>
                <w:szCs w:val="20"/>
              </w:rPr>
              <w:t xml:space="preserve"> </w:t>
            </w:r>
            <w:r>
              <w:rPr>
                <w:sz w:val="20"/>
                <w:szCs w:val="20"/>
              </w:rPr>
              <w:t>All assessment measures for all concentrations utilize the same rubric as part of our ACEJMC course-embedded assessment system.</w:t>
            </w:r>
          </w:p>
        </w:tc>
      </w:tr>
    </w:tbl>
    <w:p w14:paraId="7EB688B3" w14:textId="77777777" w:rsidR="004E1B6A" w:rsidRDefault="004E1B6A" w:rsidP="00AC59FF">
      <w:pPr>
        <w:spacing w:before="4"/>
      </w:pP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00"/>
        <w:gridCol w:w="11700"/>
      </w:tblGrid>
      <w:tr w:rsidR="008C21A3" w:rsidRPr="00FD0DCD" w14:paraId="6DF03330" w14:textId="77777777" w:rsidTr="00316D9E">
        <w:trPr>
          <w:trHeight w:val="891"/>
        </w:trPr>
        <w:tc>
          <w:tcPr>
            <w:tcW w:w="2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3C846E20" w14:textId="6ADD2922" w:rsidR="008C21A3" w:rsidRDefault="008C21A3" w:rsidP="00316D9E">
            <w:pPr>
              <w:rPr>
                <w:rFonts w:asciiTheme="minorHAnsi" w:eastAsiaTheme="minorHAnsi" w:hAnsiTheme="minorHAnsi" w:cstheme="minorHAnsi"/>
                <w:b/>
                <w:bCs/>
                <w:sz w:val="20"/>
                <w:szCs w:val="20"/>
              </w:rPr>
            </w:pPr>
            <w:r>
              <w:rPr>
                <w:rFonts w:asciiTheme="minorHAnsi" w:eastAsiaTheme="minorHAnsi" w:hAnsiTheme="minorHAnsi" w:cstheme="minorHAnsi"/>
                <w:b/>
                <w:bCs/>
                <w:sz w:val="20"/>
                <w:szCs w:val="20"/>
              </w:rPr>
              <w:t>PLO 9: Expected Outcome</w:t>
            </w:r>
          </w:p>
          <w:p w14:paraId="3F8197DE" w14:textId="77777777" w:rsidR="008C21A3" w:rsidRDefault="008C21A3" w:rsidP="00316D9E">
            <w:pPr>
              <w:rPr>
                <w:rFonts w:asciiTheme="minorHAnsi" w:eastAsiaTheme="minorHAnsi" w:hAnsiTheme="minorHAnsi" w:cstheme="minorHAnsi"/>
                <w:b/>
                <w:bCs/>
                <w:sz w:val="20"/>
                <w:szCs w:val="20"/>
              </w:rPr>
            </w:pPr>
          </w:p>
          <w:p w14:paraId="69ABFC1C" w14:textId="77777777" w:rsidR="008C21A3" w:rsidRPr="00272BDB" w:rsidRDefault="008C21A3" w:rsidP="00316D9E">
            <w:pPr>
              <w:rPr>
                <w:rFonts w:asciiTheme="minorHAnsi" w:eastAsiaTheme="minorHAnsi" w:hAnsiTheme="minorHAnsi" w:cstheme="minorHAnsi"/>
                <w:b/>
                <w:bCs/>
                <w:color w:val="FFFFFF" w:themeColor="background1"/>
                <w:sz w:val="20"/>
                <w:szCs w:val="20"/>
              </w:rPr>
            </w:pPr>
            <w:r>
              <w:rPr>
                <w:rFonts w:asciiTheme="minorHAnsi" w:eastAsiaTheme="minorHAnsi" w:hAnsiTheme="minorHAnsi" w:cstheme="minorHAnsi"/>
                <w:b/>
                <w:bCs/>
                <w:color w:val="FF0000"/>
                <w:sz w:val="20"/>
                <w:szCs w:val="20"/>
              </w:rPr>
              <w:t>PILOT Category for Implementation (24-25)</w:t>
            </w:r>
          </w:p>
        </w:tc>
        <w:tc>
          <w:tcPr>
            <w:tcW w:w="11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05F39D8F" w14:textId="77777777" w:rsidR="008C21A3" w:rsidRPr="00FD0DCD" w:rsidRDefault="008C21A3" w:rsidP="00316D9E">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Historical/Legal Principles - </w:t>
            </w:r>
            <w:r w:rsidRPr="00C134F4">
              <w:rPr>
                <w:rFonts w:asciiTheme="minorHAnsi" w:eastAsiaTheme="minorHAnsi" w:hAnsiTheme="minorHAnsi" w:cstheme="minorHAnsi"/>
                <w:sz w:val="20"/>
                <w:szCs w:val="20"/>
              </w:rPr>
              <w:t>Articulating historical/legal principles informing best practice</w:t>
            </w:r>
          </w:p>
        </w:tc>
      </w:tr>
      <w:tr w:rsidR="008C21A3" w:rsidRPr="00FD0DCD" w14:paraId="369972B4" w14:textId="77777777" w:rsidTr="00316D9E">
        <w:trPr>
          <w:trHeight w:val="891"/>
        </w:trPr>
        <w:tc>
          <w:tcPr>
            <w:tcW w:w="2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32E8BA24" w14:textId="77777777" w:rsidR="008C21A3" w:rsidRPr="00272BDB" w:rsidRDefault="008C21A3" w:rsidP="00316D9E">
            <w:pPr>
              <w:jc w:val="center"/>
              <w:rPr>
                <w:rFonts w:asciiTheme="minorHAnsi" w:eastAsiaTheme="minorHAnsi" w:hAnsiTheme="minorHAnsi" w:cstheme="minorHAnsi"/>
                <w:b/>
                <w:bCs/>
                <w:sz w:val="20"/>
                <w:szCs w:val="20"/>
              </w:rPr>
            </w:pPr>
            <w:r>
              <w:rPr>
                <w:rFonts w:asciiTheme="minorHAnsi" w:eastAsiaTheme="minorHAnsi" w:hAnsiTheme="minorHAnsi" w:cstheme="minorHAnsi"/>
                <w:b/>
                <w:bCs/>
                <w:sz w:val="20"/>
                <w:szCs w:val="20"/>
              </w:rPr>
              <w:t>Method of Measurement (describe assessment tool and identify goal)</w:t>
            </w:r>
          </w:p>
        </w:tc>
        <w:tc>
          <w:tcPr>
            <w:tcW w:w="11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2539BABE" w14:textId="77777777" w:rsidR="008C21A3" w:rsidRDefault="008C21A3" w:rsidP="00316D9E">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Traditionally, t</w:t>
            </w:r>
            <w:r w:rsidRPr="00043FC0">
              <w:rPr>
                <w:rFonts w:asciiTheme="minorHAnsi" w:eastAsiaTheme="minorHAnsi" w:hAnsiTheme="minorHAnsi" w:cstheme="minorHAnsi"/>
                <w:sz w:val="20"/>
                <w:szCs w:val="20"/>
              </w:rPr>
              <w:t xml:space="preserve">wo assessors used a descriptive rubric to grade the students’ projects with the object of a score of 4, or "above average." </w:t>
            </w:r>
          </w:p>
          <w:p w14:paraId="32BDBF53" w14:textId="77777777" w:rsidR="008C21A3" w:rsidRDefault="008C21A3" w:rsidP="00316D9E">
            <w:pPr>
              <w:pStyle w:val="NoSpacing"/>
              <w:rPr>
                <w:rFonts w:asciiTheme="minorHAnsi" w:eastAsiaTheme="minorHAnsi" w:hAnsiTheme="minorHAnsi" w:cstheme="minorHAnsi"/>
                <w:sz w:val="20"/>
                <w:szCs w:val="20"/>
              </w:rPr>
            </w:pPr>
          </w:p>
          <w:p w14:paraId="3461A4C0" w14:textId="77777777" w:rsidR="008C21A3" w:rsidRDefault="008C21A3" w:rsidP="00316D9E">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In response to our provisional assessment from ACEJMC in December 2019, the department migrated to a 3-person review team that now includes an advisory board member from the industry to provide industry-current perspective on the work, which better aligns us with ACEJMC accreditation expectations on assessment during the 2020-2021 Academic year. Additional notes from the accreditation visit inform committee recommendations throughout this report.</w:t>
            </w:r>
          </w:p>
          <w:p w14:paraId="20FA2C2C" w14:textId="77777777" w:rsidR="008C21A3" w:rsidRDefault="008C21A3" w:rsidP="00316D9E">
            <w:pPr>
              <w:pStyle w:val="NoSpacing"/>
              <w:rPr>
                <w:rFonts w:asciiTheme="minorHAnsi" w:eastAsiaTheme="minorHAnsi" w:hAnsiTheme="minorHAnsi" w:cstheme="minorHAnsi"/>
                <w:sz w:val="20"/>
                <w:szCs w:val="20"/>
              </w:rPr>
            </w:pPr>
          </w:p>
          <w:p w14:paraId="387D6655" w14:textId="77777777" w:rsidR="008C21A3" w:rsidRDefault="008C21A3" w:rsidP="00316D9E">
            <w:pPr>
              <w:pStyle w:val="NoSpacing"/>
              <w:rPr>
                <w:rFonts w:asciiTheme="minorHAnsi" w:eastAsiaTheme="minorHAnsi" w:hAnsiTheme="minorHAnsi" w:cstheme="minorHAnsi"/>
                <w:sz w:val="20"/>
                <w:szCs w:val="20"/>
              </w:rPr>
            </w:pPr>
            <w:r w:rsidRPr="00043FC0">
              <w:rPr>
                <w:rFonts w:asciiTheme="minorHAnsi" w:eastAsiaTheme="minorHAnsi" w:hAnsiTheme="minorHAnsi" w:cstheme="minorHAnsi"/>
                <w:sz w:val="20"/>
                <w:szCs w:val="20"/>
              </w:rPr>
              <w:t>The rubric rated student performance on a scale of 1 to 5 (unacceptable = 1-2; satisfactory = 3; above average = 4; and exceptional = 5</w:t>
            </w:r>
          </w:p>
          <w:p w14:paraId="3DCB9642" w14:textId="77777777" w:rsidR="008C21A3" w:rsidRDefault="008C21A3" w:rsidP="00316D9E">
            <w:pPr>
              <w:pStyle w:val="NoSpacing"/>
              <w:rPr>
                <w:rFonts w:asciiTheme="minorHAnsi" w:eastAsiaTheme="minorHAnsi" w:hAnsiTheme="minorHAnsi" w:cstheme="minorHAnsi"/>
                <w:sz w:val="20"/>
                <w:szCs w:val="20"/>
              </w:rPr>
            </w:pPr>
          </w:p>
          <w:p w14:paraId="4650317A" w14:textId="77777777" w:rsidR="008C21A3" w:rsidRDefault="008C21A3" w:rsidP="00316D9E">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To determine overall effectiveness of achievement of learning outcome, the committee tabulates overall achievement of “above average” work on percentage among the population of broadcast (now digital media production) students.</w:t>
            </w:r>
          </w:p>
          <w:p w14:paraId="0D86E473" w14:textId="77777777" w:rsidR="008C21A3" w:rsidRDefault="008C21A3" w:rsidP="00316D9E">
            <w:pPr>
              <w:pStyle w:val="NoSpacing"/>
              <w:rPr>
                <w:rFonts w:asciiTheme="minorHAnsi" w:eastAsiaTheme="minorHAnsi" w:hAnsiTheme="minorHAnsi" w:cstheme="minorHAnsi"/>
                <w:sz w:val="20"/>
                <w:szCs w:val="20"/>
              </w:rPr>
            </w:pPr>
          </w:p>
          <w:p w14:paraId="73205E57" w14:textId="77777777" w:rsidR="008C21A3" w:rsidRDefault="008C21A3" w:rsidP="00316D9E">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Attainment levels – 100-90 – exceptional; 89-80 – above average; 79-70 – satisfactory; 69 and below – unacceptable.</w:t>
            </w:r>
          </w:p>
          <w:p w14:paraId="39011566" w14:textId="77777777" w:rsidR="0036159F" w:rsidRDefault="0036159F" w:rsidP="00316D9E">
            <w:pPr>
              <w:pStyle w:val="NoSpacing"/>
              <w:rPr>
                <w:rFonts w:asciiTheme="minorHAnsi" w:eastAsiaTheme="minorHAnsi" w:hAnsiTheme="minorHAnsi" w:cstheme="minorHAnsi"/>
                <w:sz w:val="20"/>
                <w:szCs w:val="20"/>
              </w:rPr>
            </w:pPr>
          </w:p>
          <w:p w14:paraId="0AF6BC10" w14:textId="799ECE01" w:rsidR="0036159F" w:rsidRPr="00FD0DCD" w:rsidRDefault="0036159F" w:rsidP="00316D9E">
            <w:pPr>
              <w:pStyle w:val="NoSpacing"/>
              <w:rPr>
                <w:rFonts w:asciiTheme="minorHAnsi" w:eastAsiaTheme="minorHAnsi" w:hAnsiTheme="minorHAnsi" w:cstheme="minorHAnsi"/>
                <w:sz w:val="20"/>
                <w:szCs w:val="20"/>
              </w:rPr>
            </w:pPr>
            <w:r w:rsidRPr="007E6409">
              <w:rPr>
                <w:rFonts w:asciiTheme="minorHAnsi" w:eastAsiaTheme="minorHAnsi" w:hAnsiTheme="minorHAnsi" w:cstheme="minorHAnsi"/>
                <w:b/>
                <w:bCs/>
                <w:color w:val="EE0000"/>
                <w:sz w:val="20"/>
                <w:szCs w:val="20"/>
              </w:rPr>
              <w:t>2</w:t>
            </w:r>
            <w:r>
              <w:rPr>
                <w:rFonts w:asciiTheme="minorHAnsi" w:eastAsiaTheme="minorHAnsi" w:hAnsiTheme="minorHAnsi" w:cstheme="minorHAnsi"/>
                <w:b/>
                <w:bCs/>
                <w:color w:val="EE0000"/>
                <w:sz w:val="20"/>
                <w:szCs w:val="20"/>
              </w:rPr>
              <w:t xml:space="preserve">5-26 </w:t>
            </w:r>
            <w:r w:rsidRPr="007E6409">
              <w:rPr>
                <w:rFonts w:asciiTheme="minorHAnsi" w:eastAsiaTheme="minorHAnsi" w:hAnsiTheme="minorHAnsi" w:cstheme="minorHAnsi"/>
                <w:b/>
                <w:bCs/>
                <w:color w:val="EE0000"/>
                <w:sz w:val="20"/>
                <w:szCs w:val="20"/>
              </w:rPr>
              <w:t>NOTE:</w:t>
            </w:r>
            <w:r>
              <w:rPr>
                <w:rFonts w:asciiTheme="minorHAnsi" w:eastAsiaTheme="minorHAnsi" w:hAnsiTheme="minorHAnsi" w:cstheme="minorHAnsi"/>
                <w:b/>
                <w:bCs/>
                <w:color w:val="EE0000"/>
                <w:sz w:val="20"/>
                <w:szCs w:val="20"/>
              </w:rPr>
              <w:t xml:space="preserve"> </w:t>
            </w:r>
            <w:r>
              <w:rPr>
                <w:rFonts w:asciiTheme="minorHAnsi" w:eastAsiaTheme="minorHAnsi" w:hAnsiTheme="minorHAnsi" w:cstheme="minorHAnsi"/>
                <w:color w:val="EE0000"/>
                <w:sz w:val="20"/>
                <w:szCs w:val="20"/>
              </w:rPr>
              <w:t xml:space="preserve">To align with our course-embedded assessment language, the rubric for 25-26 used the following scale: </w:t>
            </w:r>
            <w:r w:rsidRPr="00052BF0">
              <w:rPr>
                <w:rFonts w:asciiTheme="minorHAnsi" w:eastAsiaTheme="minorHAnsi" w:hAnsiTheme="minorHAnsi" w:cstheme="minorHAnsi"/>
                <w:color w:val="EE0000"/>
                <w:sz w:val="20"/>
                <w:szCs w:val="20"/>
              </w:rPr>
              <w:t>1 to 5 (not industry ready =1; slightly industry ready = 2; approaching industry ready = 3; nearly industry ready = 4; and industry ready = 5</w:t>
            </w:r>
            <w:r>
              <w:rPr>
                <w:rFonts w:asciiTheme="minorHAnsi" w:eastAsiaTheme="minorHAnsi" w:hAnsiTheme="minorHAnsi" w:cstheme="minorHAnsi"/>
                <w:color w:val="EE0000"/>
                <w:sz w:val="20"/>
                <w:szCs w:val="20"/>
              </w:rPr>
              <w:t>).</w:t>
            </w:r>
          </w:p>
        </w:tc>
      </w:tr>
      <w:tr w:rsidR="008C21A3" w:rsidRPr="001B1207" w14:paraId="15A25B8B" w14:textId="77777777" w:rsidTr="000707F4">
        <w:trPr>
          <w:trHeight w:val="512"/>
        </w:trPr>
        <w:tc>
          <w:tcPr>
            <w:tcW w:w="2700" w:type="dxa"/>
            <w:tcBorders>
              <w:top w:val="single" w:sz="12" w:space="0" w:color="000000"/>
              <w:bottom w:val="single" w:sz="12" w:space="0" w:color="000000"/>
            </w:tcBorders>
            <w:shd w:val="clear" w:color="auto" w:fill="FFFFFF" w:themeFill="background1"/>
          </w:tcPr>
          <w:p w14:paraId="37D22268" w14:textId="77777777" w:rsidR="008C21A3" w:rsidRDefault="008C21A3" w:rsidP="00316D9E">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lastRenderedPageBreak/>
              <w:t>20</w:t>
            </w:r>
            <w:r>
              <w:rPr>
                <w:rFonts w:asciiTheme="minorHAnsi" w:hAnsiTheme="minorHAnsi" w:cstheme="minorHAnsi"/>
                <w:b/>
                <w:bCs/>
                <w:sz w:val="20"/>
                <w:szCs w:val="20"/>
              </w:rPr>
              <w:t>23</w:t>
            </w:r>
            <w:r w:rsidRPr="00272BDB">
              <w:rPr>
                <w:rFonts w:asciiTheme="minorHAnsi" w:hAnsiTheme="minorHAnsi" w:cstheme="minorHAnsi"/>
                <w:b/>
                <w:bCs/>
                <w:sz w:val="20"/>
                <w:szCs w:val="20"/>
              </w:rPr>
              <w:t>-20</w:t>
            </w:r>
            <w:r>
              <w:rPr>
                <w:rFonts w:asciiTheme="minorHAnsi" w:hAnsiTheme="minorHAnsi" w:cstheme="minorHAnsi"/>
                <w:b/>
                <w:bCs/>
                <w:sz w:val="20"/>
                <w:szCs w:val="20"/>
              </w:rPr>
              <w:t>24</w:t>
            </w:r>
          </w:p>
          <w:p w14:paraId="137EC068" w14:textId="77777777" w:rsidR="008C21A3" w:rsidRDefault="008C21A3" w:rsidP="00316D9E">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00A81A58" w14:textId="77777777" w:rsidR="008C21A3" w:rsidRPr="004E1B6A" w:rsidRDefault="008C21A3" w:rsidP="00316D9E">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4</w:t>
            </w:r>
          </w:p>
          <w:p w14:paraId="4C075D29" w14:textId="77777777" w:rsidR="008C21A3" w:rsidRPr="00272BDB" w:rsidRDefault="008C21A3" w:rsidP="00316D9E">
            <w:pPr>
              <w:pStyle w:val="TableParagraph"/>
              <w:spacing w:before="7"/>
              <w:rPr>
                <w:rFonts w:asciiTheme="minorHAnsi" w:hAnsiTheme="minorHAnsi" w:cstheme="minorHAnsi"/>
                <w:b/>
                <w:bCs/>
                <w:sz w:val="20"/>
                <w:szCs w:val="20"/>
              </w:rPr>
            </w:pPr>
          </w:p>
        </w:tc>
        <w:tc>
          <w:tcPr>
            <w:tcW w:w="11700" w:type="dxa"/>
            <w:tcBorders>
              <w:top w:val="single" w:sz="12" w:space="0" w:color="000000"/>
              <w:bottom w:val="single" w:sz="12" w:space="0" w:color="000000"/>
            </w:tcBorders>
            <w:shd w:val="clear" w:color="auto" w:fill="FFFFFF" w:themeFill="background1"/>
          </w:tcPr>
          <w:p w14:paraId="518DDAC4" w14:textId="6B1555A2" w:rsidR="008C21A3" w:rsidRDefault="008C21A3" w:rsidP="00316D9E">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project 100</w:t>
            </w:r>
            <w:r w:rsidRPr="00FA4DEB">
              <w:rPr>
                <w:rFonts w:asciiTheme="minorHAnsi" w:hAnsiTheme="minorHAnsi" w:cstheme="minorHAnsi"/>
                <w:sz w:val="20"/>
                <w:szCs w:val="20"/>
              </w:rPr>
              <w:t>%</w:t>
            </w:r>
            <w:r>
              <w:rPr>
                <w:rFonts w:asciiTheme="minorHAnsi" w:hAnsiTheme="minorHAnsi" w:cstheme="minorHAnsi"/>
                <w:sz w:val="20"/>
                <w:szCs w:val="20"/>
              </w:rPr>
              <w:t xml:space="preserve"> - “exceptional</w:t>
            </w:r>
            <w:r w:rsidR="005A2502">
              <w:rPr>
                <w:rFonts w:asciiTheme="minorHAnsi" w:hAnsiTheme="minorHAnsi" w:cstheme="minorHAnsi"/>
                <w:sz w:val="20"/>
                <w:szCs w:val="20"/>
              </w:rPr>
              <w:t>”</w:t>
            </w:r>
          </w:p>
          <w:p w14:paraId="4A0E7395" w14:textId="77777777" w:rsidR="008C21A3" w:rsidRDefault="008C21A3" w:rsidP="00316D9E">
            <w:pPr>
              <w:pStyle w:val="TableParagraph"/>
              <w:spacing w:before="7"/>
              <w:rPr>
                <w:rFonts w:asciiTheme="minorHAnsi" w:hAnsiTheme="minorHAnsi" w:cstheme="minorHAnsi"/>
                <w:sz w:val="20"/>
                <w:szCs w:val="20"/>
              </w:rPr>
            </w:pPr>
          </w:p>
          <w:p w14:paraId="45AB07BE" w14:textId="79F4F860" w:rsidR="008C21A3" w:rsidRDefault="008C21A3" w:rsidP="00316D9E">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 observed that each student in the cohort achieved satisfactory scores or above on their finished project work, garnering this rating.</w:t>
            </w:r>
          </w:p>
          <w:p w14:paraId="4313BC1C" w14:textId="77777777" w:rsidR="001D67B5" w:rsidRDefault="001D67B5" w:rsidP="00316D9E">
            <w:pPr>
              <w:pStyle w:val="TableParagraph"/>
              <w:spacing w:before="7"/>
              <w:rPr>
                <w:rFonts w:asciiTheme="minorHAnsi" w:hAnsiTheme="minorHAnsi" w:cstheme="minorHAnsi"/>
                <w:sz w:val="20"/>
                <w:szCs w:val="20"/>
              </w:rPr>
            </w:pPr>
          </w:p>
          <w:p w14:paraId="4E28FDED" w14:textId="3434536C" w:rsidR="008C21A3" w:rsidRPr="001B1207" w:rsidRDefault="008C21A3" w:rsidP="00316D9E">
            <w:pPr>
              <w:pStyle w:val="TableParagraph"/>
              <w:spacing w:before="7"/>
              <w:rPr>
                <w:rFonts w:asciiTheme="minorHAnsi" w:hAnsiTheme="minorHAnsi" w:cstheme="minorHAnsi"/>
                <w:sz w:val="20"/>
                <w:szCs w:val="20"/>
              </w:rPr>
            </w:pPr>
            <w:r w:rsidRPr="00F76AC4">
              <w:rPr>
                <w:rFonts w:asciiTheme="minorHAnsi" w:hAnsiTheme="minorHAnsi" w:cstheme="minorHAnsi"/>
                <w:b/>
                <w:bCs/>
                <w:color w:val="FF0000"/>
                <w:sz w:val="20"/>
                <w:szCs w:val="20"/>
              </w:rPr>
              <w:t>NOTE:</w:t>
            </w:r>
            <w:r w:rsidRPr="00F76AC4">
              <w:rPr>
                <w:rFonts w:asciiTheme="minorHAnsi" w:hAnsiTheme="minorHAnsi" w:cstheme="minorHAnsi"/>
                <w:color w:val="FF0000"/>
                <w:sz w:val="20"/>
                <w:szCs w:val="20"/>
              </w:rPr>
              <w:t xml:space="preserve"> </w:t>
            </w:r>
            <w:r>
              <w:rPr>
                <w:rFonts w:asciiTheme="minorHAnsi" w:hAnsiTheme="minorHAnsi" w:cstheme="minorHAnsi"/>
                <w:sz w:val="20"/>
                <w:szCs w:val="20"/>
              </w:rPr>
              <w:t>To better align with evolving ACEJMC standards in our discipline, we are integrating this PLO as part of our assessment process, which aligns with our updated core values and skills competencies in the discipline. We will be integrating this value across all concentrations, moving forward.</w:t>
            </w:r>
          </w:p>
        </w:tc>
      </w:tr>
      <w:tr w:rsidR="000707F4" w:rsidRPr="001B1207" w14:paraId="554F0575" w14:textId="77777777" w:rsidTr="00316D9E">
        <w:trPr>
          <w:trHeight w:val="512"/>
        </w:trPr>
        <w:tc>
          <w:tcPr>
            <w:tcW w:w="2700" w:type="dxa"/>
            <w:tcBorders>
              <w:top w:val="single" w:sz="12" w:space="0" w:color="000000"/>
            </w:tcBorders>
            <w:shd w:val="clear" w:color="auto" w:fill="FFFFFF" w:themeFill="background1"/>
          </w:tcPr>
          <w:p w14:paraId="53912C86" w14:textId="77777777" w:rsidR="000707F4" w:rsidRDefault="000707F4" w:rsidP="000707F4">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24</w:t>
            </w:r>
            <w:r w:rsidRPr="00272BDB">
              <w:rPr>
                <w:rFonts w:asciiTheme="minorHAnsi" w:hAnsiTheme="minorHAnsi" w:cstheme="minorHAnsi"/>
                <w:b/>
                <w:bCs/>
                <w:sz w:val="20"/>
                <w:szCs w:val="20"/>
              </w:rPr>
              <w:t>-20</w:t>
            </w:r>
            <w:r>
              <w:rPr>
                <w:rFonts w:asciiTheme="minorHAnsi" w:hAnsiTheme="minorHAnsi" w:cstheme="minorHAnsi"/>
                <w:b/>
                <w:bCs/>
                <w:sz w:val="20"/>
                <w:szCs w:val="20"/>
              </w:rPr>
              <w:t>25</w:t>
            </w:r>
          </w:p>
          <w:p w14:paraId="0365F46A" w14:textId="77777777" w:rsidR="000707F4" w:rsidRDefault="000707F4" w:rsidP="000707F4">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795E30EA" w14:textId="77777777" w:rsidR="000707F4" w:rsidRPr="004E1B6A" w:rsidRDefault="000707F4" w:rsidP="000707F4">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5</w:t>
            </w:r>
          </w:p>
          <w:p w14:paraId="5311B7FC" w14:textId="77777777" w:rsidR="000707F4" w:rsidRPr="00272BDB" w:rsidRDefault="000707F4" w:rsidP="00316D9E">
            <w:pPr>
              <w:pStyle w:val="TableParagraph"/>
              <w:spacing w:before="7"/>
              <w:jc w:val="center"/>
              <w:rPr>
                <w:rFonts w:asciiTheme="minorHAnsi" w:hAnsiTheme="minorHAnsi" w:cstheme="minorHAnsi"/>
                <w:b/>
                <w:bCs/>
                <w:sz w:val="20"/>
                <w:szCs w:val="20"/>
              </w:rPr>
            </w:pPr>
          </w:p>
        </w:tc>
        <w:tc>
          <w:tcPr>
            <w:tcW w:w="11700" w:type="dxa"/>
            <w:tcBorders>
              <w:top w:val="single" w:sz="12" w:space="0" w:color="000000"/>
            </w:tcBorders>
            <w:shd w:val="clear" w:color="auto" w:fill="FFFFFF" w:themeFill="background1"/>
          </w:tcPr>
          <w:p w14:paraId="54E056DB" w14:textId="77777777" w:rsidR="000707F4" w:rsidRDefault="00BC4CA2" w:rsidP="00316D9E">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represents a project-based assignment. N=20.</w:t>
            </w:r>
          </w:p>
          <w:p w14:paraId="36A75B86" w14:textId="77777777" w:rsidR="001D67B5" w:rsidRDefault="001D67B5" w:rsidP="00316D9E">
            <w:pPr>
              <w:pStyle w:val="TableParagraph"/>
              <w:spacing w:before="7"/>
              <w:rPr>
                <w:rFonts w:asciiTheme="minorHAnsi" w:hAnsiTheme="minorHAnsi" w:cstheme="minorHAnsi"/>
                <w:sz w:val="20"/>
                <w:szCs w:val="20"/>
              </w:rPr>
            </w:pPr>
          </w:p>
          <w:p w14:paraId="31C1E831" w14:textId="2CEB1AF5" w:rsidR="0036159F" w:rsidRDefault="001D67B5" w:rsidP="00316D9E">
            <w:pPr>
              <w:pStyle w:val="TableParagraph"/>
              <w:spacing w:before="7"/>
              <w:rPr>
                <w:rFonts w:asciiTheme="minorHAnsi" w:hAnsiTheme="minorHAnsi" w:cstheme="minorHAnsi"/>
                <w:sz w:val="20"/>
                <w:szCs w:val="20"/>
              </w:rPr>
            </w:pPr>
            <w:r>
              <w:rPr>
                <w:rFonts w:asciiTheme="minorHAnsi" w:hAnsiTheme="minorHAnsi" w:cstheme="minorHAnsi"/>
                <w:sz w:val="20"/>
                <w:szCs w:val="20"/>
              </w:rPr>
              <w:t>Mean Performance: 4 Capstone project rated at Above Average</w:t>
            </w:r>
            <w:r w:rsidR="00DF4187">
              <w:rPr>
                <w:rFonts w:asciiTheme="minorHAnsi" w:hAnsiTheme="minorHAnsi" w:cstheme="minorHAnsi"/>
                <w:sz w:val="20"/>
                <w:szCs w:val="20"/>
              </w:rPr>
              <w:t>; 100% attainment of the PLO the Above Average level</w:t>
            </w:r>
          </w:p>
          <w:p w14:paraId="4A405A67" w14:textId="77777777" w:rsidR="009726F7" w:rsidRDefault="009726F7" w:rsidP="00316D9E">
            <w:pPr>
              <w:pStyle w:val="TableParagraph"/>
              <w:spacing w:before="7"/>
              <w:rPr>
                <w:rFonts w:asciiTheme="minorHAnsi" w:hAnsiTheme="minorHAnsi" w:cstheme="minorHAnsi"/>
                <w:sz w:val="20"/>
                <w:szCs w:val="20"/>
              </w:rPr>
            </w:pPr>
          </w:p>
          <w:p w14:paraId="1A9976C2" w14:textId="75E79B1E" w:rsidR="009726F7" w:rsidRDefault="009726F7" w:rsidP="00316D9E">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committee noted that the projects demonstrated knowledge and understanding of required processes, leveraging how history informs practice and change. </w:t>
            </w:r>
          </w:p>
          <w:p w14:paraId="34A1F8C4" w14:textId="77777777" w:rsidR="001D67B5" w:rsidRDefault="001D67B5" w:rsidP="00316D9E">
            <w:pPr>
              <w:pStyle w:val="TableParagraph"/>
              <w:spacing w:before="7"/>
              <w:rPr>
                <w:b/>
                <w:bCs/>
                <w:color w:val="EE0000"/>
                <w:sz w:val="20"/>
                <w:szCs w:val="20"/>
              </w:rPr>
            </w:pPr>
          </w:p>
          <w:p w14:paraId="69CC1503" w14:textId="4D6EF461" w:rsidR="0036159F" w:rsidRDefault="0036159F" w:rsidP="00316D9E">
            <w:pPr>
              <w:pStyle w:val="TableParagraph"/>
              <w:spacing w:before="7"/>
              <w:rPr>
                <w:rFonts w:asciiTheme="minorHAnsi" w:hAnsiTheme="minorHAnsi" w:cstheme="minorHAnsi"/>
                <w:sz w:val="20"/>
                <w:szCs w:val="20"/>
              </w:rPr>
            </w:pPr>
            <w:r>
              <w:rPr>
                <w:b/>
                <w:bCs/>
                <w:color w:val="EE0000"/>
                <w:sz w:val="20"/>
                <w:szCs w:val="20"/>
              </w:rPr>
              <w:t>N</w:t>
            </w:r>
            <w:r w:rsidRPr="00F17101">
              <w:rPr>
                <w:b/>
                <w:bCs/>
                <w:color w:val="EE0000"/>
                <w:sz w:val="20"/>
                <w:szCs w:val="20"/>
              </w:rPr>
              <w:t>OTE:</w:t>
            </w:r>
            <w:r w:rsidRPr="00F17101">
              <w:rPr>
                <w:color w:val="EE0000"/>
                <w:sz w:val="20"/>
                <w:szCs w:val="20"/>
              </w:rPr>
              <w:t xml:space="preserve"> </w:t>
            </w:r>
            <w:r>
              <w:rPr>
                <w:sz w:val="20"/>
                <w:szCs w:val="20"/>
              </w:rPr>
              <w:t>All assessment measures for all concentrations utilize the same rubric as part of our ACEJMC course-embedded assessment system.</w:t>
            </w:r>
          </w:p>
        </w:tc>
      </w:tr>
    </w:tbl>
    <w:p w14:paraId="7F7166DF" w14:textId="77777777" w:rsidR="008C21A3" w:rsidRDefault="008C21A3" w:rsidP="00AC59FF">
      <w:pPr>
        <w:spacing w:before="4"/>
      </w:pPr>
    </w:p>
    <w:sectPr w:rsidR="008C21A3" w:rsidSect="000B5B0C">
      <w:footerReference w:type="default" r:id="rId9"/>
      <w:pgSz w:w="15840" w:h="12240" w:orient="landscape"/>
      <w:pgMar w:top="288" w:right="720" w:bottom="288"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9FA1A" w14:textId="77777777" w:rsidR="003E4145" w:rsidRDefault="003E4145" w:rsidP="000B5B0C">
      <w:r>
        <w:separator/>
      </w:r>
    </w:p>
  </w:endnote>
  <w:endnote w:type="continuationSeparator" w:id="0">
    <w:p w14:paraId="6FAC68DE" w14:textId="77777777" w:rsidR="003E4145" w:rsidRDefault="003E4145" w:rsidP="000B5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0636842"/>
      <w:docPartObj>
        <w:docPartGallery w:val="Page Numbers (Bottom of Page)"/>
        <w:docPartUnique/>
      </w:docPartObj>
    </w:sdtPr>
    <w:sdtEndPr>
      <w:rPr>
        <w:noProof/>
      </w:rPr>
    </w:sdtEndPr>
    <w:sdtContent>
      <w:p w14:paraId="10B5E67C" w14:textId="5C3F5D86" w:rsidR="004B46AE" w:rsidRDefault="004B46AE">
        <w:pPr>
          <w:pStyle w:val="Footer"/>
          <w:jc w:val="right"/>
        </w:pPr>
        <w:r>
          <w:t xml:space="preserve">   Communication – Public Relations</w:t>
        </w:r>
        <w:r w:rsidR="000767FF">
          <w:t xml:space="preserve"> and Advertising</w:t>
        </w:r>
        <w:r>
          <w:t xml:space="preserve"> – Undergraduate PLO Report        Page </w:t>
        </w:r>
        <w:r>
          <w:fldChar w:fldCharType="begin"/>
        </w:r>
        <w:r>
          <w:instrText xml:space="preserve"> PAGE   \* MERGEFORMAT </w:instrText>
        </w:r>
        <w:r>
          <w:fldChar w:fldCharType="separate"/>
        </w:r>
        <w:r w:rsidR="005108F1">
          <w:rPr>
            <w:noProof/>
          </w:rPr>
          <w:t>9</w:t>
        </w:r>
        <w:r>
          <w:rPr>
            <w:noProof/>
          </w:rPr>
          <w:fldChar w:fldCharType="end"/>
        </w:r>
      </w:p>
    </w:sdtContent>
  </w:sdt>
  <w:p w14:paraId="1E898C21" w14:textId="4CBDE82A" w:rsidR="004B46AE" w:rsidRDefault="004B4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234D4" w14:textId="77777777" w:rsidR="003E4145" w:rsidRDefault="003E4145" w:rsidP="000B5B0C">
      <w:r>
        <w:separator/>
      </w:r>
    </w:p>
  </w:footnote>
  <w:footnote w:type="continuationSeparator" w:id="0">
    <w:p w14:paraId="696C4B02" w14:textId="77777777" w:rsidR="003E4145" w:rsidRDefault="003E4145" w:rsidP="000B5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921E2"/>
    <w:multiLevelType w:val="hybridMultilevel"/>
    <w:tmpl w:val="18BC6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6E142A0"/>
    <w:multiLevelType w:val="hybridMultilevel"/>
    <w:tmpl w:val="8346A81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69BB6DAE"/>
    <w:multiLevelType w:val="hybridMultilevel"/>
    <w:tmpl w:val="57DAD72A"/>
    <w:lvl w:ilvl="0" w:tplc="04090001">
      <w:start w:val="1"/>
      <w:numFmt w:val="bullet"/>
      <w:lvlText w:val=""/>
      <w:lvlJc w:val="left"/>
      <w:pPr>
        <w:ind w:left="1082" w:hanging="360"/>
      </w:pPr>
      <w:rPr>
        <w:rFonts w:ascii="Symbol" w:hAnsi="Symbol" w:hint="default"/>
      </w:rPr>
    </w:lvl>
    <w:lvl w:ilvl="1" w:tplc="04090003" w:tentative="1">
      <w:start w:val="1"/>
      <w:numFmt w:val="bullet"/>
      <w:lvlText w:val="o"/>
      <w:lvlJc w:val="left"/>
      <w:pPr>
        <w:ind w:left="1802" w:hanging="360"/>
      </w:pPr>
      <w:rPr>
        <w:rFonts w:ascii="Courier New" w:hAnsi="Courier New" w:cs="Courier New" w:hint="default"/>
      </w:rPr>
    </w:lvl>
    <w:lvl w:ilvl="2" w:tplc="04090005" w:tentative="1">
      <w:start w:val="1"/>
      <w:numFmt w:val="bullet"/>
      <w:lvlText w:val=""/>
      <w:lvlJc w:val="left"/>
      <w:pPr>
        <w:ind w:left="2522" w:hanging="360"/>
      </w:pPr>
      <w:rPr>
        <w:rFonts w:ascii="Wingdings" w:hAnsi="Wingdings" w:hint="default"/>
      </w:rPr>
    </w:lvl>
    <w:lvl w:ilvl="3" w:tplc="04090001" w:tentative="1">
      <w:start w:val="1"/>
      <w:numFmt w:val="bullet"/>
      <w:lvlText w:val=""/>
      <w:lvlJc w:val="left"/>
      <w:pPr>
        <w:ind w:left="3242" w:hanging="360"/>
      </w:pPr>
      <w:rPr>
        <w:rFonts w:ascii="Symbol" w:hAnsi="Symbol" w:hint="default"/>
      </w:rPr>
    </w:lvl>
    <w:lvl w:ilvl="4" w:tplc="04090003" w:tentative="1">
      <w:start w:val="1"/>
      <w:numFmt w:val="bullet"/>
      <w:lvlText w:val="o"/>
      <w:lvlJc w:val="left"/>
      <w:pPr>
        <w:ind w:left="3962" w:hanging="360"/>
      </w:pPr>
      <w:rPr>
        <w:rFonts w:ascii="Courier New" w:hAnsi="Courier New" w:cs="Courier New" w:hint="default"/>
      </w:rPr>
    </w:lvl>
    <w:lvl w:ilvl="5" w:tplc="04090005" w:tentative="1">
      <w:start w:val="1"/>
      <w:numFmt w:val="bullet"/>
      <w:lvlText w:val=""/>
      <w:lvlJc w:val="left"/>
      <w:pPr>
        <w:ind w:left="4682" w:hanging="360"/>
      </w:pPr>
      <w:rPr>
        <w:rFonts w:ascii="Wingdings" w:hAnsi="Wingdings" w:hint="default"/>
      </w:rPr>
    </w:lvl>
    <w:lvl w:ilvl="6" w:tplc="04090001" w:tentative="1">
      <w:start w:val="1"/>
      <w:numFmt w:val="bullet"/>
      <w:lvlText w:val=""/>
      <w:lvlJc w:val="left"/>
      <w:pPr>
        <w:ind w:left="5402" w:hanging="360"/>
      </w:pPr>
      <w:rPr>
        <w:rFonts w:ascii="Symbol" w:hAnsi="Symbol" w:hint="default"/>
      </w:rPr>
    </w:lvl>
    <w:lvl w:ilvl="7" w:tplc="04090003" w:tentative="1">
      <w:start w:val="1"/>
      <w:numFmt w:val="bullet"/>
      <w:lvlText w:val="o"/>
      <w:lvlJc w:val="left"/>
      <w:pPr>
        <w:ind w:left="6122" w:hanging="360"/>
      </w:pPr>
      <w:rPr>
        <w:rFonts w:ascii="Courier New" w:hAnsi="Courier New" w:cs="Courier New" w:hint="default"/>
      </w:rPr>
    </w:lvl>
    <w:lvl w:ilvl="8" w:tplc="04090005" w:tentative="1">
      <w:start w:val="1"/>
      <w:numFmt w:val="bullet"/>
      <w:lvlText w:val=""/>
      <w:lvlJc w:val="left"/>
      <w:pPr>
        <w:ind w:left="6842" w:hanging="360"/>
      </w:pPr>
      <w:rPr>
        <w:rFonts w:ascii="Wingdings" w:hAnsi="Wingdings" w:hint="default"/>
      </w:rPr>
    </w:lvl>
  </w:abstractNum>
  <w:num w:numId="1" w16cid:durableId="1607731164">
    <w:abstractNumId w:val="2"/>
  </w:num>
  <w:num w:numId="2" w16cid:durableId="2080714654">
    <w:abstractNumId w:val="1"/>
  </w:num>
  <w:num w:numId="3" w16cid:durableId="845366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FB0"/>
    <w:rsid w:val="000202FC"/>
    <w:rsid w:val="000353A5"/>
    <w:rsid w:val="00037B44"/>
    <w:rsid w:val="0005177E"/>
    <w:rsid w:val="00051CAF"/>
    <w:rsid w:val="00061566"/>
    <w:rsid w:val="0006514C"/>
    <w:rsid w:val="00065D4A"/>
    <w:rsid w:val="000707F4"/>
    <w:rsid w:val="000714F2"/>
    <w:rsid w:val="00074751"/>
    <w:rsid w:val="000767FF"/>
    <w:rsid w:val="00081D10"/>
    <w:rsid w:val="00082A3A"/>
    <w:rsid w:val="000939BF"/>
    <w:rsid w:val="00097359"/>
    <w:rsid w:val="000A000C"/>
    <w:rsid w:val="000A3EBC"/>
    <w:rsid w:val="000B4E29"/>
    <w:rsid w:val="000B5B0C"/>
    <w:rsid w:val="000C29FC"/>
    <w:rsid w:val="000C3A4C"/>
    <w:rsid w:val="000C51F4"/>
    <w:rsid w:val="000D274A"/>
    <w:rsid w:val="000D3986"/>
    <w:rsid w:val="000E5CBA"/>
    <w:rsid w:val="000F0F5B"/>
    <w:rsid w:val="000F4988"/>
    <w:rsid w:val="00106E6D"/>
    <w:rsid w:val="001226C5"/>
    <w:rsid w:val="00125D40"/>
    <w:rsid w:val="00132827"/>
    <w:rsid w:val="0014745A"/>
    <w:rsid w:val="0015153E"/>
    <w:rsid w:val="00160498"/>
    <w:rsid w:val="00180378"/>
    <w:rsid w:val="001828A6"/>
    <w:rsid w:val="0018499E"/>
    <w:rsid w:val="0018679B"/>
    <w:rsid w:val="00191774"/>
    <w:rsid w:val="001961A5"/>
    <w:rsid w:val="001B1207"/>
    <w:rsid w:val="001B4E5B"/>
    <w:rsid w:val="001C532C"/>
    <w:rsid w:val="001C5779"/>
    <w:rsid w:val="001D1ED4"/>
    <w:rsid w:val="001D3ACC"/>
    <w:rsid w:val="001D67B5"/>
    <w:rsid w:val="00213D12"/>
    <w:rsid w:val="00224C61"/>
    <w:rsid w:val="00256335"/>
    <w:rsid w:val="00256A67"/>
    <w:rsid w:val="00260533"/>
    <w:rsid w:val="00272BDB"/>
    <w:rsid w:val="00275F66"/>
    <w:rsid w:val="00282740"/>
    <w:rsid w:val="00286AB1"/>
    <w:rsid w:val="00291F70"/>
    <w:rsid w:val="002A7AB8"/>
    <w:rsid w:val="002B0FBF"/>
    <w:rsid w:val="002B12AA"/>
    <w:rsid w:val="002E510B"/>
    <w:rsid w:val="00303F49"/>
    <w:rsid w:val="00310139"/>
    <w:rsid w:val="00315499"/>
    <w:rsid w:val="003154EE"/>
    <w:rsid w:val="003157A4"/>
    <w:rsid w:val="003162CB"/>
    <w:rsid w:val="00316AD9"/>
    <w:rsid w:val="00324828"/>
    <w:rsid w:val="00326390"/>
    <w:rsid w:val="003316EC"/>
    <w:rsid w:val="00341647"/>
    <w:rsid w:val="0036159F"/>
    <w:rsid w:val="00364D3A"/>
    <w:rsid w:val="00371E73"/>
    <w:rsid w:val="003722FC"/>
    <w:rsid w:val="00380E54"/>
    <w:rsid w:val="00387929"/>
    <w:rsid w:val="00393585"/>
    <w:rsid w:val="00396B8A"/>
    <w:rsid w:val="003A1BA2"/>
    <w:rsid w:val="003A4CA9"/>
    <w:rsid w:val="003C0C96"/>
    <w:rsid w:val="003C38CB"/>
    <w:rsid w:val="003C649E"/>
    <w:rsid w:val="003C6C6E"/>
    <w:rsid w:val="003E4145"/>
    <w:rsid w:val="00400106"/>
    <w:rsid w:val="004013A4"/>
    <w:rsid w:val="004052A9"/>
    <w:rsid w:val="00413EB9"/>
    <w:rsid w:val="00421903"/>
    <w:rsid w:val="00430206"/>
    <w:rsid w:val="0043348F"/>
    <w:rsid w:val="004622DF"/>
    <w:rsid w:val="00462BE8"/>
    <w:rsid w:val="004640A9"/>
    <w:rsid w:val="00465B64"/>
    <w:rsid w:val="00474512"/>
    <w:rsid w:val="004A0645"/>
    <w:rsid w:val="004A071C"/>
    <w:rsid w:val="004A15A5"/>
    <w:rsid w:val="004A25A2"/>
    <w:rsid w:val="004A660C"/>
    <w:rsid w:val="004B00D4"/>
    <w:rsid w:val="004B46AE"/>
    <w:rsid w:val="004B5102"/>
    <w:rsid w:val="004B7BFB"/>
    <w:rsid w:val="004C0D6A"/>
    <w:rsid w:val="004C42A9"/>
    <w:rsid w:val="004C7150"/>
    <w:rsid w:val="004D7F61"/>
    <w:rsid w:val="004E1659"/>
    <w:rsid w:val="004E1B6A"/>
    <w:rsid w:val="004E3E87"/>
    <w:rsid w:val="004F1CA1"/>
    <w:rsid w:val="004F684D"/>
    <w:rsid w:val="00501EDF"/>
    <w:rsid w:val="005108F1"/>
    <w:rsid w:val="00522F81"/>
    <w:rsid w:val="00535BD3"/>
    <w:rsid w:val="00541454"/>
    <w:rsid w:val="00571225"/>
    <w:rsid w:val="005807AD"/>
    <w:rsid w:val="00591CD8"/>
    <w:rsid w:val="00593696"/>
    <w:rsid w:val="00596EAD"/>
    <w:rsid w:val="00597B4C"/>
    <w:rsid w:val="005A2502"/>
    <w:rsid w:val="005B0E33"/>
    <w:rsid w:val="005B4A1E"/>
    <w:rsid w:val="005B59E5"/>
    <w:rsid w:val="005C5AC6"/>
    <w:rsid w:val="005C6936"/>
    <w:rsid w:val="005D3D75"/>
    <w:rsid w:val="005D6E0A"/>
    <w:rsid w:val="005E0B7D"/>
    <w:rsid w:val="005E4AB6"/>
    <w:rsid w:val="005F4DF4"/>
    <w:rsid w:val="006045B6"/>
    <w:rsid w:val="00604F28"/>
    <w:rsid w:val="006151DD"/>
    <w:rsid w:val="0062468C"/>
    <w:rsid w:val="00687D0B"/>
    <w:rsid w:val="00690D5C"/>
    <w:rsid w:val="00691AEC"/>
    <w:rsid w:val="006A4236"/>
    <w:rsid w:val="006A51D2"/>
    <w:rsid w:val="006B0EE4"/>
    <w:rsid w:val="006B1DDB"/>
    <w:rsid w:val="006B2863"/>
    <w:rsid w:val="006B5BD9"/>
    <w:rsid w:val="006C3C30"/>
    <w:rsid w:val="006D29C9"/>
    <w:rsid w:val="006D2CC0"/>
    <w:rsid w:val="006D5E02"/>
    <w:rsid w:val="006D7F41"/>
    <w:rsid w:val="006E035D"/>
    <w:rsid w:val="006F021A"/>
    <w:rsid w:val="006F50B4"/>
    <w:rsid w:val="006F6462"/>
    <w:rsid w:val="007060E6"/>
    <w:rsid w:val="00711086"/>
    <w:rsid w:val="00712FE7"/>
    <w:rsid w:val="00757F17"/>
    <w:rsid w:val="00760653"/>
    <w:rsid w:val="00761244"/>
    <w:rsid w:val="00767E85"/>
    <w:rsid w:val="0077226B"/>
    <w:rsid w:val="00777BF5"/>
    <w:rsid w:val="00781BF8"/>
    <w:rsid w:val="00790396"/>
    <w:rsid w:val="00790EEA"/>
    <w:rsid w:val="007A69D1"/>
    <w:rsid w:val="007B3C28"/>
    <w:rsid w:val="007E1F1E"/>
    <w:rsid w:val="007F6F52"/>
    <w:rsid w:val="008026FA"/>
    <w:rsid w:val="00831747"/>
    <w:rsid w:val="00845E2F"/>
    <w:rsid w:val="0085633B"/>
    <w:rsid w:val="00856929"/>
    <w:rsid w:val="0087085D"/>
    <w:rsid w:val="00893D90"/>
    <w:rsid w:val="008974A3"/>
    <w:rsid w:val="008A73AA"/>
    <w:rsid w:val="008B0A3B"/>
    <w:rsid w:val="008B1178"/>
    <w:rsid w:val="008B5B03"/>
    <w:rsid w:val="008B6206"/>
    <w:rsid w:val="008B7621"/>
    <w:rsid w:val="008C21A3"/>
    <w:rsid w:val="008C6C26"/>
    <w:rsid w:val="008D09B0"/>
    <w:rsid w:val="008D43B0"/>
    <w:rsid w:val="008D71F6"/>
    <w:rsid w:val="008F34C2"/>
    <w:rsid w:val="00900216"/>
    <w:rsid w:val="009057D3"/>
    <w:rsid w:val="00910E79"/>
    <w:rsid w:val="00923418"/>
    <w:rsid w:val="00927242"/>
    <w:rsid w:val="00927B7D"/>
    <w:rsid w:val="00935038"/>
    <w:rsid w:val="00936E6F"/>
    <w:rsid w:val="00941D18"/>
    <w:rsid w:val="00946C8A"/>
    <w:rsid w:val="009478A3"/>
    <w:rsid w:val="00950022"/>
    <w:rsid w:val="00950FA6"/>
    <w:rsid w:val="009550CC"/>
    <w:rsid w:val="00955799"/>
    <w:rsid w:val="00971470"/>
    <w:rsid w:val="009726F7"/>
    <w:rsid w:val="0097496F"/>
    <w:rsid w:val="00984873"/>
    <w:rsid w:val="009934C0"/>
    <w:rsid w:val="009A23B0"/>
    <w:rsid w:val="009A6504"/>
    <w:rsid w:val="009C6697"/>
    <w:rsid w:val="009D0DCA"/>
    <w:rsid w:val="009D3531"/>
    <w:rsid w:val="009F4735"/>
    <w:rsid w:val="00A00170"/>
    <w:rsid w:val="00A37E2A"/>
    <w:rsid w:val="00A37F58"/>
    <w:rsid w:val="00A42539"/>
    <w:rsid w:val="00A55E0A"/>
    <w:rsid w:val="00A72494"/>
    <w:rsid w:val="00A83830"/>
    <w:rsid w:val="00A95987"/>
    <w:rsid w:val="00AB514E"/>
    <w:rsid w:val="00AC59FF"/>
    <w:rsid w:val="00AD2359"/>
    <w:rsid w:val="00AD2D61"/>
    <w:rsid w:val="00AF2868"/>
    <w:rsid w:val="00B007D6"/>
    <w:rsid w:val="00B27A31"/>
    <w:rsid w:val="00B34AD5"/>
    <w:rsid w:val="00B3694B"/>
    <w:rsid w:val="00B44554"/>
    <w:rsid w:val="00B47260"/>
    <w:rsid w:val="00B50C5D"/>
    <w:rsid w:val="00B61D2C"/>
    <w:rsid w:val="00B62814"/>
    <w:rsid w:val="00B77C55"/>
    <w:rsid w:val="00B8514C"/>
    <w:rsid w:val="00B91FE1"/>
    <w:rsid w:val="00B9369B"/>
    <w:rsid w:val="00B96B05"/>
    <w:rsid w:val="00BA4789"/>
    <w:rsid w:val="00BA65F6"/>
    <w:rsid w:val="00BB61EC"/>
    <w:rsid w:val="00BB7C65"/>
    <w:rsid w:val="00BC4CA2"/>
    <w:rsid w:val="00BC7569"/>
    <w:rsid w:val="00BD3F1C"/>
    <w:rsid w:val="00BF6A6D"/>
    <w:rsid w:val="00C04214"/>
    <w:rsid w:val="00C15951"/>
    <w:rsid w:val="00C261D3"/>
    <w:rsid w:val="00C2682E"/>
    <w:rsid w:val="00C31897"/>
    <w:rsid w:val="00C35884"/>
    <w:rsid w:val="00C35DBC"/>
    <w:rsid w:val="00C379CA"/>
    <w:rsid w:val="00C41280"/>
    <w:rsid w:val="00C41ACA"/>
    <w:rsid w:val="00C47993"/>
    <w:rsid w:val="00C648AE"/>
    <w:rsid w:val="00C71830"/>
    <w:rsid w:val="00C81C99"/>
    <w:rsid w:val="00C81ED0"/>
    <w:rsid w:val="00C839FA"/>
    <w:rsid w:val="00C83CE1"/>
    <w:rsid w:val="00CE151F"/>
    <w:rsid w:val="00CF19DF"/>
    <w:rsid w:val="00CF3273"/>
    <w:rsid w:val="00CF3927"/>
    <w:rsid w:val="00D20013"/>
    <w:rsid w:val="00D32B64"/>
    <w:rsid w:val="00D40944"/>
    <w:rsid w:val="00D44CD3"/>
    <w:rsid w:val="00D84086"/>
    <w:rsid w:val="00D92852"/>
    <w:rsid w:val="00D95E66"/>
    <w:rsid w:val="00DA0FB0"/>
    <w:rsid w:val="00DA127F"/>
    <w:rsid w:val="00DA268B"/>
    <w:rsid w:val="00DB32B0"/>
    <w:rsid w:val="00DD072A"/>
    <w:rsid w:val="00DE7B98"/>
    <w:rsid w:val="00DF4187"/>
    <w:rsid w:val="00E12D1B"/>
    <w:rsid w:val="00E302DC"/>
    <w:rsid w:val="00E41D76"/>
    <w:rsid w:val="00E50136"/>
    <w:rsid w:val="00E51EF2"/>
    <w:rsid w:val="00E52642"/>
    <w:rsid w:val="00E54F89"/>
    <w:rsid w:val="00E6401D"/>
    <w:rsid w:val="00E6500C"/>
    <w:rsid w:val="00E66EF9"/>
    <w:rsid w:val="00E731FC"/>
    <w:rsid w:val="00E76C89"/>
    <w:rsid w:val="00EC2275"/>
    <w:rsid w:val="00EC2E8E"/>
    <w:rsid w:val="00ED6101"/>
    <w:rsid w:val="00EF1B2E"/>
    <w:rsid w:val="00F03443"/>
    <w:rsid w:val="00F16E29"/>
    <w:rsid w:val="00F302F7"/>
    <w:rsid w:val="00F31318"/>
    <w:rsid w:val="00F42364"/>
    <w:rsid w:val="00F5326C"/>
    <w:rsid w:val="00F53278"/>
    <w:rsid w:val="00F677E9"/>
    <w:rsid w:val="00F72199"/>
    <w:rsid w:val="00F81E70"/>
    <w:rsid w:val="00F846E0"/>
    <w:rsid w:val="00FC3B5C"/>
    <w:rsid w:val="00FC532F"/>
    <w:rsid w:val="00FC7333"/>
    <w:rsid w:val="00FC7ADA"/>
    <w:rsid w:val="00FD0DCD"/>
    <w:rsid w:val="00FE2D7F"/>
    <w:rsid w:val="00FE4ADA"/>
    <w:rsid w:val="00FF6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FBB71"/>
  <w15:chartTrackingRefBased/>
  <w15:docId w15:val="{1188900E-9B17-4DE3-AC6D-978ACDE49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FB0"/>
    <w:pPr>
      <w:widowControl w:val="0"/>
      <w:autoSpaceDE w:val="0"/>
      <w:autoSpaceDN w:val="0"/>
      <w:spacing w:after="0" w:line="240" w:lineRule="auto"/>
    </w:pPr>
    <w:rPr>
      <w:rFonts w:ascii="Calibri" w:eastAsia="Calibri" w:hAnsi="Calibri" w:cs="Calibri"/>
      <w:lang w:bidi="en-US"/>
    </w:rPr>
  </w:style>
  <w:style w:type="paragraph" w:styleId="Heading1">
    <w:name w:val="heading 1"/>
    <w:basedOn w:val="Normal"/>
    <w:link w:val="Heading1Char"/>
    <w:uiPriority w:val="9"/>
    <w:qFormat/>
    <w:rsid w:val="00DA0FB0"/>
    <w:pPr>
      <w:spacing w:before="8"/>
      <w:ind w:left="301"/>
      <w:outlineLvl w:val="0"/>
    </w:pPr>
    <w:rPr>
      <w:b/>
      <w:bCs/>
    </w:rPr>
  </w:style>
  <w:style w:type="paragraph" w:styleId="Heading2">
    <w:name w:val="heading 2"/>
    <w:basedOn w:val="Normal"/>
    <w:next w:val="Normal"/>
    <w:link w:val="Heading2Char"/>
    <w:uiPriority w:val="9"/>
    <w:unhideWhenUsed/>
    <w:qFormat/>
    <w:rsid w:val="00522F8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FB0"/>
    <w:rPr>
      <w:rFonts w:ascii="Calibri" w:eastAsia="Calibri" w:hAnsi="Calibri" w:cs="Calibri"/>
      <w:b/>
      <w:bCs/>
      <w:lang w:bidi="en-US"/>
    </w:rPr>
  </w:style>
  <w:style w:type="paragraph" w:styleId="BodyText">
    <w:name w:val="Body Text"/>
    <w:basedOn w:val="Normal"/>
    <w:link w:val="BodyTextChar"/>
    <w:uiPriority w:val="1"/>
    <w:qFormat/>
    <w:rsid w:val="00522F81"/>
    <w:rPr>
      <w:b/>
      <w:bCs/>
      <w:iCs/>
    </w:rPr>
  </w:style>
  <w:style w:type="character" w:customStyle="1" w:styleId="BodyTextChar">
    <w:name w:val="Body Text Char"/>
    <w:basedOn w:val="DefaultParagraphFont"/>
    <w:link w:val="BodyText"/>
    <w:uiPriority w:val="1"/>
    <w:rsid w:val="00522F81"/>
    <w:rPr>
      <w:rFonts w:ascii="Calibri" w:eastAsia="Calibri" w:hAnsi="Calibri" w:cs="Calibri"/>
      <w:b/>
      <w:bCs/>
      <w:iCs/>
      <w:lang w:bidi="en-US"/>
    </w:rPr>
  </w:style>
  <w:style w:type="paragraph" w:customStyle="1" w:styleId="TableParagraph">
    <w:name w:val="Table Paragraph"/>
    <w:basedOn w:val="Normal"/>
    <w:uiPriority w:val="1"/>
    <w:qFormat/>
    <w:rsid w:val="00DA0FB0"/>
  </w:style>
  <w:style w:type="paragraph" w:styleId="ListParagraph">
    <w:name w:val="List Paragraph"/>
    <w:basedOn w:val="Normal"/>
    <w:uiPriority w:val="34"/>
    <w:qFormat/>
    <w:rsid w:val="00760653"/>
    <w:pPr>
      <w:widowControl/>
      <w:autoSpaceDE/>
      <w:autoSpaceDN/>
      <w:spacing w:after="200" w:line="276" w:lineRule="auto"/>
      <w:ind w:left="720"/>
      <w:contextualSpacing/>
    </w:pPr>
    <w:rPr>
      <w:rFonts w:asciiTheme="minorHAnsi" w:eastAsiaTheme="minorHAnsi" w:hAnsiTheme="minorHAnsi" w:cstheme="minorBidi"/>
      <w:lang w:bidi="ar-SA"/>
    </w:rPr>
  </w:style>
  <w:style w:type="table" w:styleId="TableGrid">
    <w:name w:val="Table Grid"/>
    <w:basedOn w:val="TableNormal"/>
    <w:uiPriority w:val="59"/>
    <w:rsid w:val="00760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B1DDB"/>
    <w:pPr>
      <w:widowControl/>
      <w:tabs>
        <w:tab w:val="center" w:pos="4320"/>
        <w:tab w:val="right" w:pos="8640"/>
      </w:tabs>
      <w:autoSpaceDE/>
      <w:autoSpaceDN/>
    </w:pPr>
    <w:rPr>
      <w:rFonts w:ascii="Times New Roman" w:eastAsia="Times New Roman" w:hAnsi="Times New Roman" w:cs="Times New Roman"/>
      <w:sz w:val="24"/>
      <w:szCs w:val="24"/>
      <w:lang w:bidi="ar-SA"/>
    </w:rPr>
  </w:style>
  <w:style w:type="character" w:customStyle="1" w:styleId="FooterChar">
    <w:name w:val="Footer Char"/>
    <w:basedOn w:val="DefaultParagraphFont"/>
    <w:link w:val="Footer"/>
    <w:uiPriority w:val="99"/>
    <w:rsid w:val="006B1DDB"/>
    <w:rPr>
      <w:rFonts w:ascii="Times New Roman" w:eastAsia="Times New Roman" w:hAnsi="Times New Roman" w:cs="Times New Roman"/>
      <w:sz w:val="24"/>
      <w:szCs w:val="24"/>
    </w:rPr>
  </w:style>
  <w:style w:type="paragraph" w:styleId="NoSpacing">
    <w:name w:val="No Spacing"/>
    <w:uiPriority w:val="1"/>
    <w:qFormat/>
    <w:rsid w:val="00790396"/>
    <w:pPr>
      <w:widowControl w:val="0"/>
      <w:autoSpaceDE w:val="0"/>
      <w:autoSpaceDN w:val="0"/>
      <w:spacing w:after="0" w:line="240" w:lineRule="auto"/>
    </w:pPr>
    <w:rPr>
      <w:rFonts w:ascii="Calibri" w:eastAsia="Calibri" w:hAnsi="Calibri" w:cs="Calibri"/>
      <w:lang w:bidi="en-US"/>
    </w:rPr>
  </w:style>
  <w:style w:type="character" w:customStyle="1" w:styleId="Heading2Char">
    <w:name w:val="Heading 2 Char"/>
    <w:basedOn w:val="DefaultParagraphFont"/>
    <w:link w:val="Heading2"/>
    <w:uiPriority w:val="9"/>
    <w:rsid w:val="00522F81"/>
    <w:rPr>
      <w:rFonts w:asciiTheme="majorHAnsi" w:eastAsiaTheme="majorEastAsia" w:hAnsiTheme="majorHAnsi" w:cstheme="majorBidi"/>
      <w:color w:val="2F5496" w:themeColor="accent1" w:themeShade="BF"/>
      <w:sz w:val="26"/>
      <w:szCs w:val="26"/>
      <w:lang w:bidi="en-US"/>
    </w:rPr>
  </w:style>
  <w:style w:type="character" w:customStyle="1" w:styleId="reportitemmainentitytitle">
    <w:name w:val="reportitemmainentitytitle"/>
    <w:basedOn w:val="DefaultParagraphFont"/>
    <w:rsid w:val="00C379CA"/>
  </w:style>
  <w:style w:type="paragraph" w:styleId="BalloonText">
    <w:name w:val="Balloon Text"/>
    <w:basedOn w:val="Normal"/>
    <w:link w:val="BalloonTextChar"/>
    <w:uiPriority w:val="99"/>
    <w:semiHidden/>
    <w:unhideWhenUsed/>
    <w:rsid w:val="00687D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D0B"/>
    <w:rPr>
      <w:rFonts w:ascii="Segoe UI" w:eastAsia="Calibri" w:hAnsi="Segoe UI" w:cs="Segoe UI"/>
      <w:sz w:val="18"/>
      <w:szCs w:val="18"/>
      <w:lang w:bidi="en-US"/>
    </w:rPr>
  </w:style>
  <w:style w:type="character" w:styleId="Hyperlink">
    <w:name w:val="Hyperlink"/>
    <w:basedOn w:val="DefaultParagraphFont"/>
    <w:uiPriority w:val="99"/>
    <w:unhideWhenUsed/>
    <w:rsid w:val="00B3694B"/>
    <w:rPr>
      <w:color w:val="0563C1" w:themeColor="hyperlink"/>
      <w:u w:val="single"/>
    </w:rPr>
  </w:style>
  <w:style w:type="character" w:customStyle="1" w:styleId="UnresolvedMention1">
    <w:name w:val="Unresolved Mention1"/>
    <w:basedOn w:val="DefaultParagraphFont"/>
    <w:uiPriority w:val="99"/>
    <w:semiHidden/>
    <w:unhideWhenUsed/>
    <w:rsid w:val="00B3694B"/>
    <w:rPr>
      <w:color w:val="605E5C"/>
      <w:shd w:val="clear" w:color="auto" w:fill="E1DFDD"/>
    </w:rPr>
  </w:style>
  <w:style w:type="paragraph" w:styleId="Header">
    <w:name w:val="header"/>
    <w:basedOn w:val="Normal"/>
    <w:link w:val="HeaderChar"/>
    <w:uiPriority w:val="99"/>
    <w:unhideWhenUsed/>
    <w:rsid w:val="000B5B0C"/>
    <w:pPr>
      <w:tabs>
        <w:tab w:val="center" w:pos="4680"/>
        <w:tab w:val="right" w:pos="9360"/>
      </w:tabs>
    </w:pPr>
  </w:style>
  <w:style w:type="character" w:customStyle="1" w:styleId="HeaderChar">
    <w:name w:val="Header Char"/>
    <w:basedOn w:val="DefaultParagraphFont"/>
    <w:link w:val="Header"/>
    <w:uiPriority w:val="99"/>
    <w:rsid w:val="000B5B0C"/>
    <w:rPr>
      <w:rFonts w:ascii="Calibri" w:eastAsia="Calibri" w:hAnsi="Calibri" w:cs="Calibri"/>
      <w:lang w:bidi="en-US"/>
    </w:rPr>
  </w:style>
  <w:style w:type="character" w:styleId="PlaceholderText">
    <w:name w:val="Placeholder Text"/>
    <w:basedOn w:val="DefaultParagraphFont"/>
    <w:uiPriority w:val="99"/>
    <w:semiHidden/>
    <w:rsid w:val="000B5B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4614">
      <w:bodyDiv w:val="1"/>
      <w:marLeft w:val="0"/>
      <w:marRight w:val="0"/>
      <w:marTop w:val="0"/>
      <w:marBottom w:val="0"/>
      <w:divBdr>
        <w:top w:val="none" w:sz="0" w:space="0" w:color="auto"/>
        <w:left w:val="none" w:sz="0" w:space="0" w:color="auto"/>
        <w:bottom w:val="none" w:sz="0" w:space="0" w:color="auto"/>
        <w:right w:val="none" w:sz="0" w:space="0" w:color="auto"/>
      </w:divBdr>
    </w:div>
    <w:div w:id="110251433">
      <w:bodyDiv w:val="1"/>
      <w:marLeft w:val="0"/>
      <w:marRight w:val="0"/>
      <w:marTop w:val="0"/>
      <w:marBottom w:val="0"/>
      <w:divBdr>
        <w:top w:val="none" w:sz="0" w:space="0" w:color="auto"/>
        <w:left w:val="none" w:sz="0" w:space="0" w:color="auto"/>
        <w:bottom w:val="none" w:sz="0" w:space="0" w:color="auto"/>
        <w:right w:val="none" w:sz="0" w:space="0" w:color="auto"/>
      </w:divBdr>
    </w:div>
    <w:div w:id="153499485">
      <w:bodyDiv w:val="1"/>
      <w:marLeft w:val="0"/>
      <w:marRight w:val="0"/>
      <w:marTop w:val="0"/>
      <w:marBottom w:val="0"/>
      <w:divBdr>
        <w:top w:val="none" w:sz="0" w:space="0" w:color="auto"/>
        <w:left w:val="none" w:sz="0" w:space="0" w:color="auto"/>
        <w:bottom w:val="none" w:sz="0" w:space="0" w:color="auto"/>
        <w:right w:val="none" w:sz="0" w:space="0" w:color="auto"/>
      </w:divBdr>
    </w:div>
    <w:div w:id="873469379">
      <w:bodyDiv w:val="1"/>
      <w:marLeft w:val="0"/>
      <w:marRight w:val="0"/>
      <w:marTop w:val="0"/>
      <w:marBottom w:val="0"/>
      <w:divBdr>
        <w:top w:val="none" w:sz="0" w:space="0" w:color="auto"/>
        <w:left w:val="none" w:sz="0" w:space="0" w:color="auto"/>
        <w:bottom w:val="none" w:sz="0" w:space="0" w:color="auto"/>
        <w:right w:val="none" w:sz="0" w:space="0" w:color="auto"/>
      </w:divBdr>
    </w:div>
    <w:div w:id="995110730">
      <w:bodyDiv w:val="1"/>
      <w:marLeft w:val="0"/>
      <w:marRight w:val="0"/>
      <w:marTop w:val="0"/>
      <w:marBottom w:val="0"/>
      <w:divBdr>
        <w:top w:val="none" w:sz="0" w:space="0" w:color="auto"/>
        <w:left w:val="none" w:sz="0" w:space="0" w:color="auto"/>
        <w:bottom w:val="none" w:sz="0" w:space="0" w:color="auto"/>
        <w:right w:val="none" w:sz="0" w:space="0" w:color="auto"/>
      </w:divBdr>
    </w:div>
    <w:div w:id="1023895949">
      <w:bodyDiv w:val="1"/>
      <w:marLeft w:val="0"/>
      <w:marRight w:val="0"/>
      <w:marTop w:val="0"/>
      <w:marBottom w:val="0"/>
      <w:divBdr>
        <w:top w:val="none" w:sz="0" w:space="0" w:color="auto"/>
        <w:left w:val="none" w:sz="0" w:space="0" w:color="auto"/>
        <w:bottom w:val="none" w:sz="0" w:space="0" w:color="auto"/>
        <w:right w:val="none" w:sz="0" w:space="0" w:color="auto"/>
      </w:divBdr>
    </w:div>
    <w:div w:id="1350596115">
      <w:bodyDiv w:val="1"/>
      <w:marLeft w:val="0"/>
      <w:marRight w:val="0"/>
      <w:marTop w:val="0"/>
      <w:marBottom w:val="0"/>
      <w:divBdr>
        <w:top w:val="none" w:sz="0" w:space="0" w:color="auto"/>
        <w:left w:val="none" w:sz="0" w:space="0" w:color="auto"/>
        <w:bottom w:val="none" w:sz="0" w:space="0" w:color="auto"/>
        <w:right w:val="none" w:sz="0" w:space="0" w:color="auto"/>
      </w:divBdr>
    </w:div>
    <w:div w:id="1490294004">
      <w:bodyDiv w:val="1"/>
      <w:marLeft w:val="0"/>
      <w:marRight w:val="0"/>
      <w:marTop w:val="0"/>
      <w:marBottom w:val="0"/>
      <w:divBdr>
        <w:top w:val="none" w:sz="0" w:space="0" w:color="auto"/>
        <w:left w:val="none" w:sz="0" w:space="0" w:color="auto"/>
        <w:bottom w:val="none" w:sz="0" w:space="0" w:color="auto"/>
        <w:right w:val="none" w:sz="0" w:space="0" w:color="auto"/>
      </w:divBdr>
    </w:div>
    <w:div w:id="181960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presson@jsu.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5EF0C-2661-4CAF-9BDE-84BB45253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9597</Words>
  <Characters>54707</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Clark</dc:creator>
  <cp:keywords/>
  <dc:description/>
  <cp:lastModifiedBy>Teddi Joyce</cp:lastModifiedBy>
  <cp:revision>2</cp:revision>
  <cp:lastPrinted>2020-01-30T16:00:00Z</cp:lastPrinted>
  <dcterms:created xsi:type="dcterms:W3CDTF">2025-10-03T14:33:00Z</dcterms:created>
  <dcterms:modified xsi:type="dcterms:W3CDTF">2025-10-03T14:33:00Z</dcterms:modified>
</cp:coreProperties>
</file>